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de-AT"/>
        </w:rPr>
        <w:id w:val="1949882721"/>
        <w:docPartObj>
          <w:docPartGallery w:val="Cover Pages"/>
          <w:docPartUnique/>
        </w:docPartObj>
      </w:sdtPr>
      <w:sdtEndPr>
        <w:rPr>
          <w:lang w:eastAsia="en-US"/>
        </w:rPr>
      </w:sdtEndPr>
      <w:sdtContent>
        <w:p w14:paraId="2732D766" w14:textId="77777777" w:rsidR="000E4C08" w:rsidRPr="006F2B46" w:rsidRDefault="000E4C08" w:rsidP="001A593E">
          <w:pPr>
            <w:pStyle w:val="CE-StandardText"/>
          </w:pPr>
        </w:p>
        <w:p w14:paraId="647E1B0D" w14:textId="77777777" w:rsidR="00731BF8" w:rsidRPr="006F2B46" w:rsidRDefault="00731BF8">
          <w:pPr>
            <w:spacing w:before="0" w:line="240" w:lineRule="auto"/>
            <w:ind w:left="0" w:right="0"/>
            <w:jc w:val="left"/>
            <w:rPr>
              <w:lang w:val="en-GB"/>
            </w:rPr>
          </w:pPr>
        </w:p>
        <w:p w14:paraId="54E0A800" w14:textId="77777777" w:rsidR="00731BF8" w:rsidRPr="006F2B46" w:rsidRDefault="004B32B2">
          <w:pPr>
            <w:spacing w:before="0" w:line="240" w:lineRule="auto"/>
            <w:ind w:left="0" w:right="0"/>
            <w:jc w:val="left"/>
            <w:rPr>
              <w:lang w:val="en-GB"/>
            </w:rPr>
          </w:pPr>
          <w:r w:rsidRPr="006F2B46">
            <w:rPr>
              <w:noProof/>
              <w:lang w:val="pl-PL" w:eastAsia="pl-PL"/>
            </w:rPr>
            <mc:AlternateContent>
              <mc:Choice Requires="wps">
                <w:drawing>
                  <wp:anchor distT="0" distB="0" distL="114300" distR="114300" simplePos="0" relativeHeight="251656704" behindDoc="0" locked="0" layoutInCell="1" allowOverlap="1" wp14:anchorId="6C00AB6B" wp14:editId="70BD157D">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14:paraId="52E8AA2D" w14:textId="77777777" w:rsidR="00602B2F" w:rsidRPr="001A7FE4" w:rsidRDefault="00602B2F" w:rsidP="004B32B2">
                                <w:pPr>
                                  <w:pStyle w:val="CE-HeadlineTitle"/>
                                  <w:rPr>
                                    <w:lang w:val="pl-PL"/>
                                  </w:rPr>
                                </w:pPr>
                                <w:r>
                                  <w:rPr>
                                    <w:lang w:val="pl-PL"/>
                                  </w:rPr>
                                  <w:t>Media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C00AB6B"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14:paraId="52E8AA2D" w14:textId="77777777" w:rsidR="00602B2F" w:rsidRPr="001A7FE4" w:rsidRDefault="00602B2F" w:rsidP="004B32B2">
                          <w:pPr>
                            <w:pStyle w:val="CE-HeadlineTitle"/>
                            <w:rPr>
                              <w:lang w:val="pl-PL"/>
                            </w:rPr>
                          </w:pPr>
                          <w:r>
                            <w:rPr>
                              <w:lang w:val="pl-PL"/>
                            </w:rPr>
                            <w:t>Media relations</w:t>
                          </w:r>
                        </w:p>
                      </w:txbxContent>
                    </v:textbox>
                  </v:shape>
                </w:pict>
              </mc:Fallback>
            </mc:AlternateContent>
          </w:r>
        </w:p>
        <w:p w14:paraId="4999DF84" w14:textId="77777777" w:rsidR="008D61D5" w:rsidRPr="006F2B46" w:rsidRDefault="008D61D5" w:rsidP="00B34F51">
          <w:pPr>
            <w:pStyle w:val="Tekstprzypisudolnego"/>
          </w:pPr>
        </w:p>
        <w:p w14:paraId="2F20AACA" w14:textId="77777777" w:rsidR="008D61D5" w:rsidRPr="006F2B46" w:rsidRDefault="008D61D5" w:rsidP="00B34F51">
          <w:pPr>
            <w:pStyle w:val="CE-StandardText"/>
          </w:pPr>
        </w:p>
        <w:p w14:paraId="1344C713" w14:textId="77777777" w:rsidR="008D61D5" w:rsidRPr="006F2B46" w:rsidRDefault="008D61D5" w:rsidP="00B34F51">
          <w:pPr>
            <w:pStyle w:val="CE-StandardText"/>
          </w:pPr>
        </w:p>
        <w:p w14:paraId="5095E683" w14:textId="2D0A403F" w:rsidR="00B0262B" w:rsidRPr="006F2B46" w:rsidRDefault="00B0262B" w:rsidP="004B21FD">
          <w:pPr>
            <w:pStyle w:val="CE-StandardText"/>
          </w:pPr>
        </w:p>
        <w:p w14:paraId="21B91BCA" w14:textId="168230EE" w:rsidR="001801A3" w:rsidRPr="006F2B46" w:rsidRDefault="00EE5E1C" w:rsidP="004B21FD">
          <w:pPr>
            <w:pStyle w:val="CE-StandardText"/>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RPr="006F2B46" w14:paraId="27DE60E9" w14:textId="77777777" w:rsidTr="00C50F2C">
        <w:tc>
          <w:tcPr>
            <w:tcW w:w="6391" w:type="dxa"/>
            <w:vAlign w:val="center"/>
          </w:tcPr>
          <w:p w14:paraId="556BD2F2" w14:textId="12EEC600" w:rsidR="00C50F2C" w:rsidRPr="006F2B46" w:rsidRDefault="008431DB" w:rsidP="00FB3774">
            <w:pPr>
              <w:pStyle w:val="CE-HeadlineSubtitle"/>
              <w:rPr>
                <w:noProof w:val="0"/>
              </w:rPr>
            </w:pPr>
            <w:bookmarkStart w:id="0" w:name="_Toc533168146"/>
            <w:r w:rsidRPr="006F2B46">
              <w:rPr>
                <w:noProof w:val="0"/>
              </w:rPr>
              <w:t xml:space="preserve"> Training materials</w:t>
            </w:r>
            <w:bookmarkEnd w:id="0"/>
          </w:p>
        </w:tc>
        <w:tc>
          <w:tcPr>
            <w:tcW w:w="3107" w:type="dxa"/>
            <w:vAlign w:val="center"/>
          </w:tcPr>
          <w:p w14:paraId="24888175" w14:textId="44D193C3" w:rsidR="00C50F2C" w:rsidRPr="006F2B46" w:rsidRDefault="008431DB" w:rsidP="00FB3774">
            <w:pPr>
              <w:pStyle w:val="CE-HeadlineSubtitle"/>
              <w:jc w:val="right"/>
              <w:rPr>
                <w:noProof w:val="0"/>
              </w:rPr>
            </w:pPr>
            <w:bookmarkStart w:id="1" w:name="_Toc533168147"/>
            <w:r w:rsidRPr="006F2B46">
              <w:rPr>
                <w:noProof w:val="0"/>
              </w:rPr>
              <w:t>V</w:t>
            </w:r>
            <w:r w:rsidR="00F54D96" w:rsidRPr="006F2B46">
              <w:rPr>
                <w:noProof w:val="0"/>
              </w:rPr>
              <w:t>ers</w:t>
            </w:r>
            <w:r w:rsidRPr="006F2B46">
              <w:rPr>
                <w:noProof w:val="0"/>
              </w:rPr>
              <w:t>ion</w:t>
            </w:r>
            <w:r w:rsidR="00EE5E1C">
              <w:rPr>
                <w:noProof w:val="0"/>
              </w:rPr>
              <w:t xml:space="preserve"> 2</w:t>
            </w:r>
            <w:bookmarkEnd w:id="1"/>
          </w:p>
          <w:p w14:paraId="23DB1C6E" w14:textId="72848B6E" w:rsidR="00C50F2C" w:rsidRPr="006F2B46" w:rsidRDefault="00EE5E1C" w:rsidP="00EE5E1C">
            <w:pPr>
              <w:pStyle w:val="CE-HeadlineSubtitle"/>
              <w:jc w:val="right"/>
              <w:rPr>
                <w:noProof w:val="0"/>
              </w:rPr>
            </w:pPr>
            <w:bookmarkStart w:id="2" w:name="_Toc533168148"/>
            <w:r>
              <w:rPr>
                <w:noProof w:val="0"/>
              </w:rPr>
              <w:t>5</w:t>
            </w:r>
            <w:r w:rsidR="001A7FE4" w:rsidRPr="006F2B46">
              <w:rPr>
                <w:noProof w:val="0"/>
              </w:rPr>
              <w:t xml:space="preserve"> 201</w:t>
            </w:r>
            <w:bookmarkEnd w:id="2"/>
            <w:r>
              <w:rPr>
                <w:noProof w:val="0"/>
              </w:rPr>
              <w:t>9</w:t>
            </w:r>
          </w:p>
        </w:tc>
      </w:tr>
    </w:tbl>
    <w:p w14:paraId="19387FEC" w14:textId="3DEAE3DD" w:rsidR="004C7AA1" w:rsidRPr="006F2B46" w:rsidRDefault="004C7AA1" w:rsidP="004B21FD">
      <w:pPr>
        <w:pStyle w:val="CE-StandardText"/>
      </w:pPr>
    </w:p>
    <w:p w14:paraId="279039D5" w14:textId="3A215AC9" w:rsidR="004C7AA1" w:rsidRPr="006F2B46" w:rsidRDefault="004C7AA1" w:rsidP="004B21FD">
      <w:pPr>
        <w:pStyle w:val="CE-StandardText"/>
      </w:pPr>
      <w:bookmarkStart w:id="3" w:name="_GoBack"/>
      <w:bookmarkEnd w:id="3"/>
    </w:p>
    <w:p w14:paraId="63076396" w14:textId="676B9228" w:rsidR="004C7AA1" w:rsidRPr="006F2B46" w:rsidRDefault="00CB42C1" w:rsidP="004B21FD">
      <w:pPr>
        <w:pStyle w:val="CE-StandardText"/>
      </w:pPr>
      <w:r>
        <w:rPr>
          <w:noProof/>
          <w:lang w:val="pl-PL" w:eastAsia="pl-PL"/>
        </w:rPr>
        <w:drawing>
          <wp:anchor distT="0" distB="0" distL="114300" distR="114300" simplePos="0" relativeHeight="251658752" behindDoc="0" locked="0" layoutInCell="1" allowOverlap="1" wp14:anchorId="7BCAF36B" wp14:editId="715ADECB">
            <wp:simplePos x="0" y="0"/>
            <wp:positionH relativeFrom="margin">
              <wp:posOffset>631190</wp:posOffset>
            </wp:positionH>
            <wp:positionV relativeFrom="margin">
              <wp:posOffset>3284248</wp:posOffset>
            </wp:positionV>
            <wp:extent cx="4856400" cy="4910400"/>
            <wp:effectExtent l="0" t="0" r="1905" b="508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ARTISTIC_D.T2.1.5 Warsztat_Media-Relations_07.05.2019_P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6400" cy="4910400"/>
                    </a:xfrm>
                    <a:prstGeom prst="rect">
                      <a:avLst/>
                    </a:prstGeom>
                  </pic:spPr>
                </pic:pic>
              </a:graphicData>
            </a:graphic>
          </wp:anchor>
        </w:drawing>
      </w:r>
    </w:p>
    <w:p w14:paraId="2D846F13" w14:textId="1AF94227" w:rsidR="004C7AA1" w:rsidRPr="006F2B46" w:rsidRDefault="004C7AA1" w:rsidP="004B21FD">
      <w:pPr>
        <w:pStyle w:val="CE-StandardText"/>
      </w:pPr>
    </w:p>
    <w:p w14:paraId="4CA5EFDD" w14:textId="77777777" w:rsidR="004C7AA1" w:rsidRPr="006F2B46" w:rsidRDefault="004C7AA1" w:rsidP="004B21FD">
      <w:pPr>
        <w:pStyle w:val="CE-StandardText"/>
      </w:pPr>
    </w:p>
    <w:p w14:paraId="14EFC176" w14:textId="77777777" w:rsidR="004C7AA1" w:rsidRPr="006F2B46" w:rsidRDefault="004C7AA1" w:rsidP="004B21FD">
      <w:pPr>
        <w:pStyle w:val="CE-StandardText"/>
      </w:pPr>
    </w:p>
    <w:p w14:paraId="4CDD8CFB" w14:textId="77777777" w:rsidR="004C7AA1" w:rsidRPr="006F2B46" w:rsidRDefault="004C7AA1" w:rsidP="004B21FD">
      <w:pPr>
        <w:pStyle w:val="CE-StandardText"/>
      </w:pPr>
    </w:p>
    <w:p w14:paraId="6A764D1A" w14:textId="77777777" w:rsidR="004C7AA1" w:rsidRPr="006F2B46" w:rsidRDefault="004C7AA1" w:rsidP="004B21FD">
      <w:pPr>
        <w:pStyle w:val="CE-StandardText"/>
      </w:pPr>
    </w:p>
    <w:p w14:paraId="5778C911" w14:textId="77777777" w:rsidR="004C7AA1" w:rsidRPr="006F2B46" w:rsidRDefault="004C7AA1" w:rsidP="004B21FD">
      <w:pPr>
        <w:pStyle w:val="CE-StandardText"/>
      </w:pPr>
    </w:p>
    <w:p w14:paraId="4FC67D39" w14:textId="4E4C2A60" w:rsidR="004C7AA1" w:rsidRPr="006F2B46" w:rsidRDefault="004C7AA1" w:rsidP="004B21FD">
      <w:pPr>
        <w:pStyle w:val="CE-StandardText"/>
      </w:pPr>
    </w:p>
    <w:p w14:paraId="0CBECAB4" w14:textId="77777777" w:rsidR="004C7AA1" w:rsidRPr="006F2B46" w:rsidRDefault="004C7AA1" w:rsidP="004B21FD">
      <w:pPr>
        <w:pStyle w:val="CE-StandardText"/>
      </w:pPr>
    </w:p>
    <w:p w14:paraId="0E730A73" w14:textId="77777777" w:rsidR="004C7AA1" w:rsidRPr="006F2B46" w:rsidRDefault="004C7AA1" w:rsidP="004B21FD">
      <w:pPr>
        <w:pStyle w:val="CE-StandardText"/>
      </w:pPr>
    </w:p>
    <w:p w14:paraId="6E6493F3" w14:textId="77777777" w:rsidR="004C7AA1" w:rsidRPr="006F2B46" w:rsidRDefault="004C7AA1" w:rsidP="004B21FD">
      <w:pPr>
        <w:pStyle w:val="CE-StandardText"/>
      </w:pPr>
    </w:p>
    <w:p w14:paraId="238CB7A2" w14:textId="77777777" w:rsidR="004C7AA1" w:rsidRPr="006F2B46" w:rsidRDefault="004C7AA1" w:rsidP="004B21FD">
      <w:pPr>
        <w:pStyle w:val="CE-StandardText"/>
      </w:pPr>
    </w:p>
    <w:p w14:paraId="686D7A1F" w14:textId="23BD2E40" w:rsidR="004C7AA1" w:rsidRPr="006F2B46" w:rsidRDefault="004C7AA1" w:rsidP="004B21FD">
      <w:pPr>
        <w:pStyle w:val="CE-StandardText"/>
      </w:pPr>
    </w:p>
    <w:p w14:paraId="4AF2E0E9" w14:textId="77777777" w:rsidR="004C7AA1" w:rsidRPr="006F2B46" w:rsidRDefault="004C7AA1" w:rsidP="004B21FD">
      <w:pPr>
        <w:pStyle w:val="CE-StandardText"/>
      </w:pPr>
    </w:p>
    <w:p w14:paraId="62AB28D4" w14:textId="77777777" w:rsidR="004C7AA1" w:rsidRPr="006F2B46" w:rsidRDefault="004C7AA1" w:rsidP="004B21FD">
      <w:pPr>
        <w:pStyle w:val="CE-StandardText"/>
      </w:pPr>
    </w:p>
    <w:p w14:paraId="5B4A3337" w14:textId="77777777" w:rsidR="004C7AA1" w:rsidRPr="006F2B46" w:rsidRDefault="004C7AA1" w:rsidP="004B21FD">
      <w:pPr>
        <w:pStyle w:val="CE-StandardText"/>
      </w:pPr>
    </w:p>
    <w:p w14:paraId="489BBBE4" w14:textId="77777777" w:rsidR="004C7AA1" w:rsidRPr="006F2B46" w:rsidRDefault="004C7AA1" w:rsidP="004B21FD">
      <w:pPr>
        <w:pStyle w:val="CE-StandardText"/>
      </w:pPr>
    </w:p>
    <w:p w14:paraId="1983FDC9" w14:textId="77777777" w:rsidR="004C7AA1" w:rsidRPr="006F2B46" w:rsidRDefault="004C7AA1" w:rsidP="004B21FD">
      <w:pPr>
        <w:pStyle w:val="CE-StandardText"/>
      </w:pPr>
    </w:p>
    <w:p w14:paraId="77ABC755" w14:textId="77777777" w:rsidR="004C7AA1" w:rsidRPr="006F2B46" w:rsidRDefault="004C7AA1" w:rsidP="004B21FD">
      <w:pPr>
        <w:pStyle w:val="CE-StandardText"/>
      </w:pPr>
    </w:p>
    <w:p w14:paraId="140AF461" w14:textId="77777777" w:rsidR="00C50F2C" w:rsidRPr="006F2B46" w:rsidRDefault="00C50F2C" w:rsidP="004B21FD">
      <w:pPr>
        <w:pStyle w:val="CE-StandardText"/>
      </w:pPr>
    </w:p>
    <w:p w14:paraId="034DE151" w14:textId="77777777" w:rsidR="000F56C2" w:rsidRPr="006F2B46" w:rsidRDefault="000F56C2" w:rsidP="004B21FD">
      <w:pPr>
        <w:pStyle w:val="CE-StandardText"/>
      </w:pPr>
    </w:p>
    <w:p w14:paraId="5DC99D1E" w14:textId="77777777" w:rsidR="000F56C2" w:rsidRPr="006F2B46" w:rsidRDefault="000F56C2" w:rsidP="004B21FD">
      <w:pPr>
        <w:pStyle w:val="CE-StandardText"/>
      </w:pPr>
    </w:p>
    <w:p w14:paraId="1A9D66B0" w14:textId="77777777" w:rsidR="000F56C2" w:rsidRPr="006F2B46" w:rsidRDefault="000F56C2" w:rsidP="004B21FD">
      <w:pPr>
        <w:pStyle w:val="CE-StandardText"/>
      </w:pPr>
    </w:p>
    <w:sdt>
      <w:sdtPr>
        <w:rPr>
          <w:rFonts w:ascii="Times New Roman" w:eastAsia="Times New Roman" w:hAnsi="Times New Roman" w:cs="Times New Roman"/>
          <w:b w:val="0"/>
          <w:bCs w:val="0"/>
          <w:color w:val="auto"/>
          <w:sz w:val="20"/>
          <w:szCs w:val="20"/>
          <w:lang w:val="en-GB" w:eastAsia="en-US"/>
        </w:rPr>
        <w:id w:val="-1672474105"/>
        <w:docPartObj>
          <w:docPartGallery w:val="Table of Contents"/>
          <w:docPartUnique/>
        </w:docPartObj>
      </w:sdtPr>
      <w:sdtEndPr/>
      <w:sdtContent>
        <w:p w14:paraId="23792FCD" w14:textId="16C2A86D" w:rsidR="000F56C2" w:rsidRPr="006F2B46" w:rsidRDefault="00692C3A">
          <w:pPr>
            <w:pStyle w:val="Nagwekspisutreci"/>
            <w:rPr>
              <w:lang w:val="en-GB"/>
            </w:rPr>
          </w:pPr>
          <w:r w:rsidRPr="006F2B46">
            <w:rPr>
              <w:lang w:val="en-GB"/>
            </w:rPr>
            <w:t>Table of Contents</w:t>
          </w:r>
          <w:r w:rsidR="000F56C2" w:rsidRPr="006F2B46">
            <w:rPr>
              <w:lang w:val="en-GB"/>
            </w:rPr>
            <w:t xml:space="preserve"> </w:t>
          </w:r>
        </w:p>
        <w:p w14:paraId="7B2B9859" w14:textId="1F26ECF6" w:rsidR="000F56C2" w:rsidRPr="006F2B46" w:rsidRDefault="000F56C2" w:rsidP="000F56C2">
          <w:pPr>
            <w:pStyle w:val="Spistreci2"/>
            <w:tabs>
              <w:tab w:val="right" w:leader="dot" w:pos="9628"/>
            </w:tabs>
            <w:rPr>
              <w:rFonts w:eastAsiaTheme="minorEastAsia" w:cstheme="minorBidi"/>
              <w:b w:val="0"/>
              <w:bCs w:val="0"/>
              <w:sz w:val="22"/>
              <w:szCs w:val="22"/>
              <w:lang w:val="en-GB" w:eastAsia="pl-PL"/>
            </w:rPr>
          </w:pPr>
          <w:r w:rsidRPr="006F2B46">
            <w:rPr>
              <w:lang w:val="en-GB"/>
            </w:rPr>
            <w:fldChar w:fldCharType="begin"/>
          </w:r>
          <w:r w:rsidRPr="006F2B46">
            <w:rPr>
              <w:lang w:val="en-GB"/>
            </w:rPr>
            <w:instrText xml:space="preserve"> TOC \o "1-3" \h \z \u </w:instrText>
          </w:r>
          <w:r w:rsidRPr="006F2B46">
            <w:rPr>
              <w:lang w:val="en-GB"/>
            </w:rPr>
            <w:fldChar w:fldCharType="separate"/>
          </w:r>
          <w:hyperlink w:anchor="_Toc533168149" w:history="1">
            <w:r w:rsidR="00692C3A" w:rsidRPr="006F2B46">
              <w:rPr>
                <w:rStyle w:val="Hipercze"/>
                <w:lang w:val="en-GB"/>
              </w:rPr>
              <w:t>Introduction</w:t>
            </w:r>
            <w:r w:rsidRPr="006F2B46">
              <w:rPr>
                <w:webHidden/>
                <w:lang w:val="en-GB"/>
              </w:rPr>
              <w:tab/>
            </w:r>
            <w:r w:rsidRPr="006F2B46">
              <w:rPr>
                <w:webHidden/>
                <w:lang w:val="en-GB"/>
              </w:rPr>
              <w:fldChar w:fldCharType="begin"/>
            </w:r>
            <w:r w:rsidRPr="006F2B46">
              <w:rPr>
                <w:webHidden/>
                <w:lang w:val="en-GB"/>
              </w:rPr>
              <w:instrText xml:space="preserve"> PAGEREF _Toc533168149 \h </w:instrText>
            </w:r>
            <w:r w:rsidRPr="006F2B46">
              <w:rPr>
                <w:webHidden/>
                <w:lang w:val="en-GB"/>
              </w:rPr>
            </w:r>
            <w:r w:rsidRPr="006F2B46">
              <w:rPr>
                <w:webHidden/>
                <w:lang w:val="en-GB"/>
              </w:rPr>
              <w:fldChar w:fldCharType="separate"/>
            </w:r>
            <w:r w:rsidR="006626EC" w:rsidRPr="006F2B46">
              <w:rPr>
                <w:webHidden/>
                <w:lang w:val="en-GB"/>
              </w:rPr>
              <w:t>3</w:t>
            </w:r>
            <w:r w:rsidRPr="006F2B46">
              <w:rPr>
                <w:webHidden/>
                <w:lang w:val="en-GB"/>
              </w:rPr>
              <w:fldChar w:fldCharType="end"/>
            </w:r>
          </w:hyperlink>
        </w:p>
        <w:p w14:paraId="5280761B" w14:textId="09F1F756" w:rsidR="000F56C2" w:rsidRPr="006F2B46" w:rsidRDefault="00EE5E1C">
          <w:pPr>
            <w:pStyle w:val="Spistreci2"/>
            <w:tabs>
              <w:tab w:val="left" w:pos="1813"/>
              <w:tab w:val="right" w:leader="dot" w:pos="9628"/>
            </w:tabs>
            <w:rPr>
              <w:rFonts w:eastAsiaTheme="minorEastAsia" w:cstheme="minorBidi"/>
              <w:b w:val="0"/>
              <w:bCs w:val="0"/>
              <w:sz w:val="22"/>
              <w:szCs w:val="22"/>
              <w:lang w:val="en-GB" w:eastAsia="pl-PL"/>
            </w:rPr>
          </w:pPr>
          <w:hyperlink w:anchor="_Toc533168150" w:history="1">
            <w:r w:rsidR="000F56C2" w:rsidRPr="006F2B46">
              <w:rPr>
                <w:rStyle w:val="Hipercze"/>
                <w:lang w:val="en-GB"/>
              </w:rPr>
              <w:t>A.</w:t>
            </w:r>
            <w:r w:rsidR="000F56C2" w:rsidRPr="006F2B46">
              <w:rPr>
                <w:rFonts w:eastAsiaTheme="minorEastAsia" w:cstheme="minorBidi"/>
                <w:b w:val="0"/>
                <w:bCs w:val="0"/>
                <w:sz w:val="22"/>
                <w:szCs w:val="22"/>
                <w:lang w:val="en-GB" w:eastAsia="pl-PL"/>
              </w:rPr>
              <w:tab/>
            </w:r>
            <w:r w:rsidR="00692C3A" w:rsidRPr="006F2B46">
              <w:rPr>
                <w:rStyle w:val="Hipercze"/>
                <w:lang w:val="en-GB"/>
              </w:rPr>
              <w:t>Basic information</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_Toc533168150 \h </w:instrText>
            </w:r>
            <w:r w:rsidR="000F56C2" w:rsidRPr="006F2B46">
              <w:rPr>
                <w:webHidden/>
                <w:lang w:val="en-GB"/>
              </w:rPr>
            </w:r>
            <w:r w:rsidR="000F56C2" w:rsidRPr="006F2B46">
              <w:rPr>
                <w:webHidden/>
                <w:lang w:val="en-GB"/>
              </w:rPr>
              <w:fldChar w:fldCharType="separate"/>
            </w:r>
            <w:r w:rsidR="006626EC" w:rsidRPr="006F2B46">
              <w:rPr>
                <w:webHidden/>
                <w:lang w:val="en-GB"/>
              </w:rPr>
              <w:t>4</w:t>
            </w:r>
            <w:r w:rsidR="000F56C2" w:rsidRPr="006F2B46">
              <w:rPr>
                <w:webHidden/>
                <w:lang w:val="en-GB"/>
              </w:rPr>
              <w:fldChar w:fldCharType="end"/>
            </w:r>
          </w:hyperlink>
        </w:p>
        <w:p w14:paraId="253FD9AE" w14:textId="2E9C7BF7"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1" w:history="1">
            <w:r w:rsidR="000F56C2" w:rsidRPr="006F2B46">
              <w:rPr>
                <w:rStyle w:val="Hipercze"/>
                <w:lang w:val="en-GB"/>
              </w:rPr>
              <w:t xml:space="preserve">1. </w:t>
            </w:r>
            <w:r w:rsidR="00692C3A" w:rsidRPr="006F2B46">
              <w:rPr>
                <w:rStyle w:val="Hipercze"/>
                <w:lang w:val="en-GB"/>
              </w:rPr>
              <w:t xml:space="preserve">Formatting content </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_Toc533168151 \h </w:instrText>
            </w:r>
            <w:r w:rsidR="000F56C2" w:rsidRPr="006F2B46">
              <w:rPr>
                <w:webHidden/>
                <w:lang w:val="en-GB"/>
              </w:rPr>
            </w:r>
            <w:r w:rsidR="000F56C2" w:rsidRPr="006F2B46">
              <w:rPr>
                <w:webHidden/>
                <w:lang w:val="en-GB"/>
              </w:rPr>
              <w:fldChar w:fldCharType="separate"/>
            </w:r>
            <w:r w:rsidR="006626EC" w:rsidRPr="006F2B46">
              <w:rPr>
                <w:webHidden/>
                <w:lang w:val="en-GB"/>
              </w:rPr>
              <w:t>4</w:t>
            </w:r>
            <w:r w:rsidR="000F56C2" w:rsidRPr="006F2B46">
              <w:rPr>
                <w:webHidden/>
                <w:lang w:val="en-GB"/>
              </w:rPr>
              <w:fldChar w:fldCharType="end"/>
            </w:r>
          </w:hyperlink>
        </w:p>
        <w:p w14:paraId="1D8EA2F5" w14:textId="3D1D3E5F"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2" w:history="1">
            <w:r w:rsidR="000F56C2" w:rsidRPr="006F2B46">
              <w:rPr>
                <w:rStyle w:val="Hipercze"/>
                <w:lang w:val="en-GB"/>
              </w:rPr>
              <w:t xml:space="preserve">2. </w:t>
            </w:r>
            <w:r w:rsidR="00692C3A" w:rsidRPr="006F2B46">
              <w:rPr>
                <w:rStyle w:val="Hipercze"/>
                <w:lang w:val="en-GB"/>
              </w:rPr>
              <w:t xml:space="preserve">Press Release </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_Toc533168152 \h </w:instrText>
            </w:r>
            <w:r w:rsidR="000F56C2" w:rsidRPr="006F2B46">
              <w:rPr>
                <w:webHidden/>
                <w:lang w:val="en-GB"/>
              </w:rPr>
            </w:r>
            <w:r w:rsidR="000F56C2" w:rsidRPr="006F2B46">
              <w:rPr>
                <w:webHidden/>
                <w:lang w:val="en-GB"/>
              </w:rPr>
              <w:fldChar w:fldCharType="separate"/>
            </w:r>
            <w:r w:rsidR="006626EC" w:rsidRPr="006F2B46">
              <w:rPr>
                <w:webHidden/>
                <w:lang w:val="en-GB"/>
              </w:rPr>
              <w:t>8</w:t>
            </w:r>
            <w:r w:rsidR="000F56C2" w:rsidRPr="006F2B46">
              <w:rPr>
                <w:webHidden/>
                <w:lang w:val="en-GB"/>
              </w:rPr>
              <w:fldChar w:fldCharType="end"/>
            </w:r>
          </w:hyperlink>
        </w:p>
        <w:p w14:paraId="040E5412" w14:textId="314B9EF1"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3" w:history="1">
            <w:r w:rsidR="000F56C2" w:rsidRPr="006F2B46">
              <w:rPr>
                <w:rStyle w:val="Hipercze"/>
                <w:lang w:val="en-GB"/>
              </w:rPr>
              <w:t xml:space="preserve">3. </w:t>
            </w:r>
            <w:r w:rsidR="00692C3A" w:rsidRPr="006F2B46">
              <w:rPr>
                <w:rStyle w:val="Hipercze"/>
                <w:lang w:val="en-GB"/>
              </w:rPr>
              <w:t xml:space="preserve">Interview </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_Toc533168153 \h </w:instrText>
            </w:r>
            <w:r w:rsidR="000F56C2" w:rsidRPr="006F2B46">
              <w:rPr>
                <w:webHidden/>
                <w:lang w:val="en-GB"/>
              </w:rPr>
            </w:r>
            <w:r w:rsidR="000F56C2" w:rsidRPr="006F2B46">
              <w:rPr>
                <w:webHidden/>
                <w:lang w:val="en-GB"/>
              </w:rPr>
              <w:fldChar w:fldCharType="separate"/>
            </w:r>
            <w:r w:rsidR="006626EC" w:rsidRPr="006F2B46">
              <w:rPr>
                <w:webHidden/>
                <w:lang w:val="en-GB"/>
              </w:rPr>
              <w:t>13</w:t>
            </w:r>
            <w:r w:rsidR="000F56C2" w:rsidRPr="006F2B46">
              <w:rPr>
                <w:webHidden/>
                <w:lang w:val="en-GB"/>
              </w:rPr>
              <w:fldChar w:fldCharType="end"/>
            </w:r>
          </w:hyperlink>
        </w:p>
        <w:p w14:paraId="34BBD975" w14:textId="49BFA1AF"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4" w:history="1">
            <w:r w:rsidR="000F56C2" w:rsidRPr="006F2B46">
              <w:rPr>
                <w:rStyle w:val="Hipercze"/>
                <w:lang w:val="en-GB"/>
              </w:rPr>
              <w:t xml:space="preserve">4. </w:t>
            </w:r>
            <w:r w:rsidR="00692C3A" w:rsidRPr="006F2B46">
              <w:rPr>
                <w:rStyle w:val="Hipercze"/>
                <w:lang w:val="en-GB"/>
              </w:rPr>
              <w:t>Ph</w:t>
            </w:r>
            <w:r w:rsidR="000F56C2" w:rsidRPr="006F2B46">
              <w:rPr>
                <w:rStyle w:val="Hipercze"/>
                <w:lang w:val="en-GB"/>
              </w:rPr>
              <w:t>otogra</w:t>
            </w:r>
            <w:r w:rsidR="00692C3A" w:rsidRPr="006F2B46">
              <w:rPr>
                <w:rStyle w:val="Hipercze"/>
                <w:lang w:val="en-GB"/>
              </w:rPr>
              <w:t>phy</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_Toc533168154 \h </w:instrText>
            </w:r>
            <w:r w:rsidR="000F56C2" w:rsidRPr="006F2B46">
              <w:rPr>
                <w:webHidden/>
                <w:lang w:val="en-GB"/>
              </w:rPr>
            </w:r>
            <w:r w:rsidR="000F56C2" w:rsidRPr="006F2B46">
              <w:rPr>
                <w:webHidden/>
                <w:lang w:val="en-GB"/>
              </w:rPr>
              <w:fldChar w:fldCharType="separate"/>
            </w:r>
            <w:r w:rsidR="006626EC" w:rsidRPr="006F2B46">
              <w:rPr>
                <w:webHidden/>
                <w:lang w:val="en-GB"/>
              </w:rPr>
              <w:t>14</w:t>
            </w:r>
            <w:r w:rsidR="000F56C2" w:rsidRPr="006F2B46">
              <w:rPr>
                <w:webHidden/>
                <w:lang w:val="en-GB"/>
              </w:rPr>
              <w:fldChar w:fldCharType="end"/>
            </w:r>
          </w:hyperlink>
        </w:p>
        <w:p w14:paraId="259229B5" w14:textId="1A00013F"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5" w:history="1">
            <w:r w:rsidR="000F56C2" w:rsidRPr="006F2B46">
              <w:rPr>
                <w:rStyle w:val="Hipercze"/>
                <w:lang w:val="en-GB"/>
              </w:rPr>
              <w:t xml:space="preserve">5. </w:t>
            </w:r>
            <w:r w:rsidR="00692C3A" w:rsidRPr="006F2B46">
              <w:rPr>
                <w:rStyle w:val="Hipercze"/>
                <w:lang w:val="en-GB"/>
              </w:rPr>
              <w:t xml:space="preserve">Creating a database and distributing content </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_Toc533168155 \h </w:instrText>
            </w:r>
            <w:r w:rsidR="000F56C2" w:rsidRPr="006F2B46">
              <w:rPr>
                <w:webHidden/>
                <w:lang w:val="en-GB"/>
              </w:rPr>
            </w:r>
            <w:r w:rsidR="000F56C2" w:rsidRPr="006F2B46">
              <w:rPr>
                <w:webHidden/>
                <w:lang w:val="en-GB"/>
              </w:rPr>
              <w:fldChar w:fldCharType="separate"/>
            </w:r>
            <w:r w:rsidR="006626EC" w:rsidRPr="006F2B46">
              <w:rPr>
                <w:webHidden/>
                <w:lang w:val="en-GB"/>
              </w:rPr>
              <w:t>16</w:t>
            </w:r>
            <w:r w:rsidR="000F56C2" w:rsidRPr="006F2B46">
              <w:rPr>
                <w:webHidden/>
                <w:lang w:val="en-GB"/>
              </w:rPr>
              <w:fldChar w:fldCharType="end"/>
            </w:r>
          </w:hyperlink>
        </w:p>
        <w:p w14:paraId="7356D42D" w14:textId="1E57DA87" w:rsidR="000F56C2" w:rsidRPr="006F2B46" w:rsidRDefault="0072346C">
          <w:pPr>
            <w:pStyle w:val="Spistreci2"/>
            <w:tabs>
              <w:tab w:val="right" w:leader="dot" w:pos="9628"/>
            </w:tabs>
            <w:rPr>
              <w:rFonts w:eastAsiaTheme="minorEastAsia" w:cstheme="minorBidi"/>
              <w:b w:val="0"/>
              <w:bCs w:val="0"/>
              <w:sz w:val="22"/>
              <w:szCs w:val="22"/>
              <w:lang w:val="en-GB" w:eastAsia="pl-PL"/>
            </w:rPr>
          </w:pPr>
          <w:r w:rsidRPr="006F2B46">
            <w:rPr>
              <w:lang w:val="en-GB"/>
            </w:rPr>
            <w:t>B</w:t>
          </w:r>
          <w:hyperlink w:anchor="_Toc533168156" w:history="1">
            <w:r w:rsidR="000F56C2" w:rsidRPr="006F2B46">
              <w:rPr>
                <w:rStyle w:val="Hipercze"/>
                <w:lang w:val="en-GB"/>
              </w:rPr>
              <w:t xml:space="preserve">. </w:t>
            </w:r>
            <w:r w:rsidRPr="006F2B46">
              <w:rPr>
                <w:rStyle w:val="Hipercze"/>
                <w:lang w:val="en-GB"/>
              </w:rPr>
              <w:t>Further information</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_Toc533168156 \h </w:instrText>
            </w:r>
            <w:r w:rsidR="000F56C2" w:rsidRPr="006F2B46">
              <w:rPr>
                <w:webHidden/>
                <w:lang w:val="en-GB"/>
              </w:rPr>
            </w:r>
            <w:r w:rsidR="000F56C2" w:rsidRPr="006F2B46">
              <w:rPr>
                <w:webHidden/>
                <w:lang w:val="en-GB"/>
              </w:rPr>
              <w:fldChar w:fldCharType="separate"/>
            </w:r>
            <w:r w:rsidR="006626EC" w:rsidRPr="006F2B46">
              <w:rPr>
                <w:webHidden/>
                <w:lang w:val="en-GB"/>
              </w:rPr>
              <w:t>18</w:t>
            </w:r>
            <w:r w:rsidR="000F56C2" w:rsidRPr="006F2B46">
              <w:rPr>
                <w:webHidden/>
                <w:lang w:val="en-GB"/>
              </w:rPr>
              <w:fldChar w:fldCharType="end"/>
            </w:r>
          </w:hyperlink>
        </w:p>
        <w:p w14:paraId="6516B0DD" w14:textId="3AFC9FCD" w:rsidR="000F56C2" w:rsidRPr="006F2B46" w:rsidRDefault="00EE5E1C">
          <w:pPr>
            <w:pStyle w:val="Spistreci2"/>
            <w:tabs>
              <w:tab w:val="left" w:pos="1804"/>
              <w:tab w:val="right" w:leader="dot" w:pos="9628"/>
            </w:tabs>
            <w:rPr>
              <w:rFonts w:eastAsiaTheme="minorEastAsia" w:cstheme="minorBidi"/>
              <w:b w:val="0"/>
              <w:bCs w:val="0"/>
              <w:sz w:val="22"/>
              <w:szCs w:val="22"/>
              <w:lang w:val="en-GB" w:eastAsia="pl-PL"/>
            </w:rPr>
          </w:pPr>
          <w:hyperlink w:anchor="_Toc533168157" w:history="1">
            <w:r w:rsidR="0072346C" w:rsidRPr="006F2B46">
              <w:rPr>
                <w:rStyle w:val="Hipercze"/>
                <w:lang w:val="en-GB"/>
              </w:rPr>
              <w:t>6</w:t>
            </w:r>
            <w:r w:rsidR="000F56C2" w:rsidRPr="006F2B46">
              <w:rPr>
                <w:rStyle w:val="Hipercze"/>
                <w:lang w:val="en-GB"/>
              </w:rPr>
              <w:t>.</w:t>
            </w:r>
            <w:r w:rsidR="0072346C" w:rsidRPr="006F2B46">
              <w:rPr>
                <w:rFonts w:ascii="Times New Roman" w:hAnsi="Times New Roman"/>
                <w:b w:val="0"/>
                <w:bCs w:val="0"/>
                <w:lang w:val="en-GB"/>
              </w:rPr>
              <w:t xml:space="preserve"> </w:t>
            </w:r>
            <w:r w:rsidR="0072346C" w:rsidRPr="006F2B46">
              <w:rPr>
                <w:rStyle w:val="Hipercze"/>
                <w:lang w:val="en-GB"/>
              </w:rPr>
              <w:t>Building relationships</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_Toc533168157 \h </w:instrText>
            </w:r>
            <w:r w:rsidR="000F56C2" w:rsidRPr="006F2B46">
              <w:rPr>
                <w:webHidden/>
                <w:lang w:val="en-GB"/>
              </w:rPr>
            </w:r>
            <w:r w:rsidR="000F56C2" w:rsidRPr="006F2B46">
              <w:rPr>
                <w:webHidden/>
                <w:lang w:val="en-GB"/>
              </w:rPr>
              <w:fldChar w:fldCharType="separate"/>
            </w:r>
            <w:r w:rsidR="006626EC" w:rsidRPr="006F2B46">
              <w:rPr>
                <w:webHidden/>
                <w:lang w:val="en-GB"/>
              </w:rPr>
              <w:t>18</w:t>
            </w:r>
            <w:r w:rsidR="000F56C2" w:rsidRPr="006F2B46">
              <w:rPr>
                <w:webHidden/>
                <w:lang w:val="en-GB"/>
              </w:rPr>
              <w:fldChar w:fldCharType="end"/>
            </w:r>
          </w:hyperlink>
        </w:p>
        <w:p w14:paraId="328C0B7E" w14:textId="5D8FC641"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8" w:history="1">
            <w:r w:rsidR="000F56C2" w:rsidRPr="006F2B46">
              <w:rPr>
                <w:rStyle w:val="Hipercze"/>
                <w:lang w:val="en-GB"/>
              </w:rPr>
              <w:t xml:space="preserve">7. </w:t>
            </w:r>
            <w:r w:rsidR="00692C3A" w:rsidRPr="006F2B46">
              <w:rPr>
                <w:rStyle w:val="Hipercze"/>
                <w:lang w:val="en-GB"/>
              </w:rPr>
              <w:t>Media monitoring</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_Toc533168158 \h </w:instrText>
            </w:r>
            <w:r w:rsidR="000F56C2" w:rsidRPr="006F2B46">
              <w:rPr>
                <w:webHidden/>
                <w:lang w:val="en-GB"/>
              </w:rPr>
            </w:r>
            <w:r w:rsidR="000F56C2" w:rsidRPr="006F2B46">
              <w:rPr>
                <w:webHidden/>
                <w:lang w:val="en-GB"/>
              </w:rPr>
              <w:fldChar w:fldCharType="separate"/>
            </w:r>
            <w:r w:rsidR="006626EC" w:rsidRPr="006F2B46">
              <w:rPr>
                <w:webHidden/>
                <w:lang w:val="en-GB"/>
              </w:rPr>
              <w:t>19</w:t>
            </w:r>
            <w:r w:rsidR="000F56C2" w:rsidRPr="006F2B46">
              <w:rPr>
                <w:webHidden/>
                <w:lang w:val="en-GB"/>
              </w:rPr>
              <w:fldChar w:fldCharType="end"/>
            </w:r>
          </w:hyperlink>
        </w:p>
        <w:p w14:paraId="41A1A841" w14:textId="42D25072"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59" w:history="1">
            <w:r w:rsidR="000F56C2" w:rsidRPr="006F2B46">
              <w:rPr>
                <w:rStyle w:val="Hipercze"/>
                <w:lang w:val="en-GB"/>
              </w:rPr>
              <w:t xml:space="preserve">8. </w:t>
            </w:r>
            <w:r w:rsidR="00692C3A" w:rsidRPr="006F2B46">
              <w:rPr>
                <w:rStyle w:val="Hipercze"/>
                <w:lang w:val="en-GB"/>
              </w:rPr>
              <w:t xml:space="preserve">Crisis management </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_Toc533168159 \h </w:instrText>
            </w:r>
            <w:r w:rsidR="000F56C2" w:rsidRPr="006F2B46">
              <w:rPr>
                <w:webHidden/>
                <w:lang w:val="en-GB"/>
              </w:rPr>
            </w:r>
            <w:r w:rsidR="000F56C2" w:rsidRPr="006F2B46">
              <w:rPr>
                <w:webHidden/>
                <w:lang w:val="en-GB"/>
              </w:rPr>
              <w:fldChar w:fldCharType="separate"/>
            </w:r>
            <w:r w:rsidR="006626EC" w:rsidRPr="006F2B46">
              <w:rPr>
                <w:webHidden/>
                <w:lang w:val="en-GB"/>
              </w:rPr>
              <w:t>22</w:t>
            </w:r>
            <w:r w:rsidR="000F56C2" w:rsidRPr="006F2B46">
              <w:rPr>
                <w:webHidden/>
                <w:lang w:val="en-GB"/>
              </w:rPr>
              <w:fldChar w:fldCharType="end"/>
            </w:r>
          </w:hyperlink>
        </w:p>
        <w:p w14:paraId="71C0AA64" w14:textId="5F387FD4" w:rsidR="000F56C2" w:rsidRPr="006F2B46" w:rsidRDefault="00EE5E1C">
          <w:pPr>
            <w:pStyle w:val="Spistreci2"/>
            <w:tabs>
              <w:tab w:val="right" w:leader="dot" w:pos="9628"/>
            </w:tabs>
            <w:rPr>
              <w:rFonts w:eastAsiaTheme="minorEastAsia" w:cstheme="minorBidi"/>
              <w:b w:val="0"/>
              <w:bCs w:val="0"/>
              <w:sz w:val="22"/>
              <w:szCs w:val="22"/>
              <w:lang w:val="en-GB" w:eastAsia="pl-PL"/>
            </w:rPr>
          </w:pPr>
          <w:hyperlink w:anchor="_Toc533168160" w:history="1">
            <w:r w:rsidR="000F56C2" w:rsidRPr="006F2B46">
              <w:rPr>
                <w:rStyle w:val="Hipercze"/>
                <w:lang w:val="en-GB"/>
              </w:rPr>
              <w:t>9. Bibliogra</w:t>
            </w:r>
            <w:r w:rsidR="00692C3A" w:rsidRPr="006F2B46">
              <w:rPr>
                <w:rStyle w:val="Hipercze"/>
                <w:lang w:val="en-GB"/>
              </w:rPr>
              <w:t>phy</w:t>
            </w:r>
            <w:r w:rsidR="000F56C2" w:rsidRPr="006F2B46">
              <w:rPr>
                <w:webHidden/>
                <w:lang w:val="en-GB"/>
              </w:rPr>
              <w:tab/>
            </w:r>
            <w:r w:rsidR="000F56C2" w:rsidRPr="006F2B46">
              <w:rPr>
                <w:webHidden/>
                <w:lang w:val="en-GB"/>
              </w:rPr>
              <w:fldChar w:fldCharType="begin"/>
            </w:r>
            <w:r w:rsidR="000F56C2" w:rsidRPr="006F2B46">
              <w:rPr>
                <w:webHidden/>
                <w:lang w:val="en-GB"/>
              </w:rPr>
              <w:instrText xml:space="preserve"> PAGEREF _Toc533168160 \h </w:instrText>
            </w:r>
            <w:r w:rsidR="000F56C2" w:rsidRPr="006F2B46">
              <w:rPr>
                <w:webHidden/>
                <w:lang w:val="en-GB"/>
              </w:rPr>
            </w:r>
            <w:r w:rsidR="000F56C2" w:rsidRPr="006F2B46">
              <w:rPr>
                <w:webHidden/>
                <w:lang w:val="en-GB"/>
              </w:rPr>
              <w:fldChar w:fldCharType="separate"/>
            </w:r>
            <w:r w:rsidR="006626EC" w:rsidRPr="006F2B46">
              <w:rPr>
                <w:webHidden/>
                <w:lang w:val="en-GB"/>
              </w:rPr>
              <w:t>25</w:t>
            </w:r>
            <w:r w:rsidR="000F56C2" w:rsidRPr="006F2B46">
              <w:rPr>
                <w:webHidden/>
                <w:lang w:val="en-GB"/>
              </w:rPr>
              <w:fldChar w:fldCharType="end"/>
            </w:r>
          </w:hyperlink>
        </w:p>
        <w:p w14:paraId="0755A3EF" w14:textId="77777777" w:rsidR="000F56C2" w:rsidRPr="006F2B46" w:rsidRDefault="000F56C2">
          <w:pPr>
            <w:rPr>
              <w:lang w:val="en-GB"/>
            </w:rPr>
          </w:pPr>
          <w:r w:rsidRPr="006F2B46">
            <w:rPr>
              <w:b/>
              <w:bCs/>
              <w:lang w:val="en-GB"/>
            </w:rPr>
            <w:fldChar w:fldCharType="end"/>
          </w:r>
        </w:p>
      </w:sdtContent>
    </w:sdt>
    <w:p w14:paraId="7B7EC6FC" w14:textId="77777777" w:rsidR="000F56C2" w:rsidRPr="006F2B46" w:rsidRDefault="000F56C2" w:rsidP="004B21FD">
      <w:pPr>
        <w:pStyle w:val="CE-StandardText"/>
      </w:pPr>
    </w:p>
    <w:p w14:paraId="49A4B678" w14:textId="77777777" w:rsidR="00C50F2C" w:rsidRPr="006F2B46" w:rsidRDefault="00C50F2C" w:rsidP="004B21FD">
      <w:pPr>
        <w:pStyle w:val="CE-StandardText"/>
      </w:pPr>
    </w:p>
    <w:p w14:paraId="4EF8FC6C" w14:textId="77777777" w:rsidR="00C50F2C" w:rsidRPr="006F2B46" w:rsidRDefault="00C50F2C" w:rsidP="004B21FD">
      <w:pPr>
        <w:pStyle w:val="CE-StandardText"/>
      </w:pPr>
    </w:p>
    <w:p w14:paraId="40F8AB7A" w14:textId="77777777" w:rsidR="000F56C2" w:rsidRPr="006F2B46" w:rsidRDefault="000F56C2" w:rsidP="00E931C6">
      <w:pPr>
        <w:pStyle w:val="CE-Headline1"/>
        <w:numPr>
          <w:ilvl w:val="0"/>
          <w:numId w:val="0"/>
        </w:numPr>
        <w:rPr>
          <w:noProof w:val="0"/>
        </w:rPr>
      </w:pPr>
      <w:bookmarkStart w:id="4" w:name="_Toc533168149"/>
      <w:r w:rsidRPr="006F2B46">
        <w:rPr>
          <w:noProof w:val="0"/>
        </w:rPr>
        <w:br w:type="page"/>
      </w:r>
    </w:p>
    <w:p w14:paraId="1ED744E8" w14:textId="72032677" w:rsidR="002E4156" w:rsidRPr="006F2B46" w:rsidRDefault="00692C3A" w:rsidP="00E931C6">
      <w:pPr>
        <w:pStyle w:val="CE-Headline1"/>
        <w:numPr>
          <w:ilvl w:val="0"/>
          <w:numId w:val="0"/>
        </w:numPr>
        <w:rPr>
          <w:noProof w:val="0"/>
        </w:rPr>
      </w:pPr>
      <w:r w:rsidRPr="006F2B46">
        <w:rPr>
          <w:noProof w:val="0"/>
        </w:rPr>
        <w:lastRenderedPageBreak/>
        <w:t>Introduction</w:t>
      </w:r>
      <w:bookmarkEnd w:id="4"/>
      <w:r w:rsidR="004F4C63" w:rsidRPr="006F2B46">
        <w:rPr>
          <w:noProof w:val="0"/>
        </w:rPr>
        <w:t xml:space="preserve"> </w:t>
      </w:r>
    </w:p>
    <w:p w14:paraId="0E302722" w14:textId="5B150C2F" w:rsidR="00361813" w:rsidRPr="006F2B46" w:rsidRDefault="00361813" w:rsidP="00361813">
      <w:pPr>
        <w:pStyle w:val="CE-StandardText"/>
        <w:ind w:left="1418"/>
      </w:pPr>
      <w:r w:rsidRPr="006F2B46">
        <w:t xml:space="preserve">Media relations </w:t>
      </w:r>
      <w:r w:rsidR="0082758A" w:rsidRPr="006F2B46">
        <w:t>–</w:t>
      </w:r>
      <w:r w:rsidRPr="006F2B46">
        <w:t xml:space="preserve"> </w:t>
      </w:r>
      <w:r w:rsidR="0082758A" w:rsidRPr="006F2B46">
        <w:t>i.e.</w:t>
      </w:r>
      <w:r w:rsidRPr="006F2B46">
        <w:t xml:space="preserve"> establishing and maintaining positive relations with the media - is a subset of public relations activities. Effective media relations activities allow for </w:t>
      </w:r>
      <w:r w:rsidR="0082758A" w:rsidRPr="006F2B46">
        <w:t xml:space="preserve">the </w:t>
      </w:r>
      <w:r w:rsidRPr="006F2B46">
        <w:t xml:space="preserve">obtaining </w:t>
      </w:r>
      <w:r w:rsidR="0082758A" w:rsidRPr="006F2B46">
        <w:t xml:space="preserve">of </w:t>
      </w:r>
      <w:r w:rsidRPr="006F2B46">
        <w:t xml:space="preserve">additional coverage through publications in the press, </w:t>
      </w:r>
      <w:r w:rsidR="006F2B46" w:rsidRPr="006F2B46">
        <w:t xml:space="preserve">on </w:t>
      </w:r>
      <w:r w:rsidRPr="006F2B46">
        <w:t xml:space="preserve">radio, television </w:t>
      </w:r>
      <w:r w:rsidR="006F2B46" w:rsidRPr="006F2B46">
        <w:t xml:space="preserve">and </w:t>
      </w:r>
      <w:r w:rsidRPr="006F2B46">
        <w:t>the Internet. To achieve this,</w:t>
      </w:r>
      <w:r w:rsidR="0082758A" w:rsidRPr="006F2B46">
        <w:t xml:space="preserve"> it is necessary</w:t>
      </w:r>
      <w:r w:rsidRPr="006F2B46">
        <w:t xml:space="preserve"> to be able to create </w:t>
      </w:r>
      <w:r w:rsidR="006F2B46" w:rsidRPr="006F2B46">
        <w:t xml:space="preserve">materials </w:t>
      </w:r>
      <w:r w:rsidR="006F2B46">
        <w:t xml:space="preserve">of </w:t>
      </w:r>
      <w:r w:rsidRPr="006F2B46">
        <w:t>the right quality and understand the needs of journalists, only in this way</w:t>
      </w:r>
      <w:r w:rsidR="0082758A" w:rsidRPr="006F2B46">
        <w:t xml:space="preserve"> is it possible to</w:t>
      </w:r>
      <w:r w:rsidRPr="006F2B46">
        <w:t xml:space="preserve"> convince them that we </w:t>
      </w:r>
      <w:r w:rsidR="006F2B46">
        <w:t xml:space="preserve">are </w:t>
      </w:r>
      <w:r w:rsidRPr="006F2B46">
        <w:t>provid</w:t>
      </w:r>
      <w:r w:rsidR="006F2B46">
        <w:t>ing</w:t>
      </w:r>
      <w:r w:rsidRPr="006F2B46">
        <w:t xml:space="preserve"> valuable content that will be interesting for media recipients, not just intrusive promotion.</w:t>
      </w:r>
    </w:p>
    <w:p w14:paraId="1F31EC71" w14:textId="5B5A3C9E" w:rsidR="00361813" w:rsidRPr="006F2B46" w:rsidRDefault="00361813" w:rsidP="00361813">
      <w:pPr>
        <w:pStyle w:val="CE-StandardText"/>
        <w:ind w:left="1418"/>
      </w:pPr>
      <w:r w:rsidRPr="006F2B46">
        <w:t>In th</w:t>
      </w:r>
      <w:r w:rsidR="0082758A" w:rsidRPr="006F2B46">
        <w:t>ese</w:t>
      </w:r>
      <w:r w:rsidRPr="006F2B46">
        <w:t xml:space="preserve"> training</w:t>
      </w:r>
      <w:r w:rsidR="0082758A" w:rsidRPr="006F2B46">
        <w:t xml:space="preserve"> </w:t>
      </w:r>
      <w:r w:rsidR="006F2B46" w:rsidRPr="006F2B46">
        <w:t>materials</w:t>
      </w:r>
      <w:r w:rsidRPr="006F2B46">
        <w:t xml:space="preserve">, we will learn how to create content, so that </w:t>
      </w:r>
      <w:r w:rsidR="006F2B46">
        <w:t>it is</w:t>
      </w:r>
      <w:r w:rsidRPr="006F2B46">
        <w:t xml:space="preserve"> readily published by journalists, what to </w:t>
      </w:r>
      <w:r w:rsidR="0082758A" w:rsidRPr="006F2B46">
        <w:t>pay attention to</w:t>
      </w:r>
      <w:r w:rsidRPr="006F2B46">
        <w:t xml:space="preserve"> during interviews, how to create good relations with editorial offices, </w:t>
      </w:r>
      <w:r w:rsidR="0082758A" w:rsidRPr="006F2B46">
        <w:t xml:space="preserve">and </w:t>
      </w:r>
      <w:r w:rsidRPr="006F2B46">
        <w:t>we will also learn the rules of organizing press conferences and managing communication in a crisis.</w:t>
      </w:r>
    </w:p>
    <w:p w14:paraId="60FC338A" w14:textId="77777777" w:rsidR="00E931C6" w:rsidRPr="006F2B46" w:rsidRDefault="00E931C6">
      <w:pPr>
        <w:spacing w:before="0" w:line="240" w:lineRule="auto"/>
        <w:ind w:left="0" w:right="0"/>
        <w:jc w:val="left"/>
        <w:rPr>
          <w:rFonts w:ascii="Trebuchet MS" w:hAnsi="Trebuchet MS"/>
          <w:color w:val="4D4D4E" w:themeColor="text2"/>
          <w:szCs w:val="18"/>
          <w:lang w:val="en-GB"/>
        </w:rPr>
      </w:pPr>
      <w:r w:rsidRPr="006F2B46">
        <w:rPr>
          <w:lang w:val="en-GB"/>
        </w:rPr>
        <w:br w:type="page"/>
      </w:r>
    </w:p>
    <w:p w14:paraId="465210C5" w14:textId="5176024C" w:rsidR="00E931C6" w:rsidRPr="006F2B46" w:rsidRDefault="00692C3A" w:rsidP="00E931C6">
      <w:pPr>
        <w:pStyle w:val="CE-HeadlineChapter"/>
        <w:rPr>
          <w:noProof w:val="0"/>
        </w:rPr>
      </w:pPr>
      <w:bookmarkStart w:id="5" w:name="_Toc533168150"/>
      <w:r w:rsidRPr="006F2B46">
        <w:rPr>
          <w:noProof w:val="0"/>
        </w:rPr>
        <w:lastRenderedPageBreak/>
        <w:t xml:space="preserve">Basic information </w:t>
      </w:r>
      <w:bookmarkEnd w:id="5"/>
    </w:p>
    <w:p w14:paraId="555A3506" w14:textId="75782FBF" w:rsidR="0062719F" w:rsidRPr="006F2B46" w:rsidRDefault="00692C3A" w:rsidP="00E931C6">
      <w:pPr>
        <w:pStyle w:val="CE-Headline1"/>
        <w:numPr>
          <w:ilvl w:val="0"/>
          <w:numId w:val="40"/>
        </w:numPr>
        <w:rPr>
          <w:noProof w:val="0"/>
        </w:rPr>
      </w:pPr>
      <w:bookmarkStart w:id="6" w:name="_Toc533168151"/>
      <w:r w:rsidRPr="006F2B46">
        <w:rPr>
          <w:noProof w:val="0"/>
        </w:rPr>
        <w:t xml:space="preserve">Formatting content </w:t>
      </w:r>
      <w:bookmarkEnd w:id="6"/>
      <w:r w:rsidR="004578FF" w:rsidRPr="006F2B46">
        <w:rPr>
          <w:noProof w:val="0"/>
        </w:rPr>
        <w:t xml:space="preserve"> </w:t>
      </w:r>
    </w:p>
    <w:p w14:paraId="7FABD1D9" w14:textId="1D9CEFE2" w:rsidR="00361813" w:rsidRPr="006F2B46" w:rsidRDefault="00361813" w:rsidP="00361813">
      <w:pPr>
        <w:pStyle w:val="CE-StandardText"/>
        <w:ind w:left="1418"/>
      </w:pPr>
      <w:r w:rsidRPr="006F2B46">
        <w:t>We have a theme, interesting information, a</w:t>
      </w:r>
      <w:r w:rsidR="00DC6C9D" w:rsidRPr="006F2B46">
        <w:t>nd a big</w:t>
      </w:r>
      <w:r w:rsidRPr="006F2B46">
        <w:t xml:space="preserve"> event that should be promoted in the media. How</w:t>
      </w:r>
      <w:r w:rsidR="00DC6C9D" w:rsidRPr="006F2B46">
        <w:t xml:space="preserve"> should we</w:t>
      </w:r>
      <w:r w:rsidRPr="006F2B46">
        <w:t xml:space="preserve"> go about it? There are many ways - content on social media, posters, word-of-mouth marketing and media relations. In this document, we will look at this last area.</w:t>
      </w:r>
    </w:p>
    <w:p w14:paraId="2D1D9646" w14:textId="02172A8A" w:rsidR="00DC6C9D" w:rsidRPr="006F2B46" w:rsidRDefault="00361813" w:rsidP="00361813">
      <w:pPr>
        <w:pStyle w:val="CE-StandardText"/>
        <w:ind w:left="1418"/>
      </w:pPr>
      <w:r w:rsidRPr="006F2B46">
        <w:t xml:space="preserve">One of the basic tools in media relations is </w:t>
      </w:r>
      <w:r w:rsidR="00DC6C9D" w:rsidRPr="006F2B46">
        <w:t xml:space="preserve">the </w:t>
      </w:r>
      <w:r w:rsidRPr="006F2B46">
        <w:t>press release, that is news</w:t>
      </w:r>
      <w:r w:rsidR="00DC6C9D" w:rsidRPr="006F2B46">
        <w:t xml:space="preserve"> that</w:t>
      </w:r>
      <w:r w:rsidRPr="006F2B46">
        <w:t xml:space="preserve"> </w:t>
      </w:r>
      <w:r w:rsidR="00DC6C9D" w:rsidRPr="006F2B46">
        <w:t xml:space="preserve">journalists </w:t>
      </w:r>
      <w:r w:rsidRPr="006F2B46">
        <w:t xml:space="preserve">will receive and want to publish. For this to happen, the topic must be not only interesting and </w:t>
      </w:r>
      <w:r w:rsidR="00B14146">
        <w:t>newsworthy,</w:t>
      </w:r>
      <w:r w:rsidRPr="006F2B46">
        <w:t xml:space="preserve"> but it should also be properly presented. This </w:t>
      </w:r>
      <w:r w:rsidR="00DC6C9D" w:rsidRPr="006F2B46">
        <w:t xml:space="preserve">task is not as </w:t>
      </w:r>
      <w:r w:rsidRPr="006F2B46">
        <w:t xml:space="preserve">simple </w:t>
      </w:r>
      <w:r w:rsidR="00DC6C9D" w:rsidRPr="006F2B46">
        <w:t xml:space="preserve">as it appears </w:t>
      </w:r>
      <w:r w:rsidRPr="006F2B46">
        <w:t xml:space="preserve">at first glance, and the key to understanding it is the way people currently receive content, especially </w:t>
      </w:r>
      <w:r w:rsidR="00DC6C9D" w:rsidRPr="006F2B46">
        <w:t xml:space="preserve">that </w:t>
      </w:r>
      <w:r w:rsidRPr="006F2B46">
        <w:t xml:space="preserve">published on the Internet. Let's </w:t>
      </w:r>
      <w:r w:rsidR="00DC6C9D" w:rsidRPr="006F2B46">
        <w:t>consider</w:t>
      </w:r>
      <w:r w:rsidRPr="006F2B46">
        <w:t xml:space="preserve"> how it looks </w:t>
      </w:r>
      <w:r w:rsidR="00DC6C9D" w:rsidRPr="006F2B46">
        <w:t>i</w:t>
      </w:r>
      <w:r w:rsidRPr="006F2B46">
        <w:t>n specific examples.</w:t>
      </w:r>
    </w:p>
    <w:p w14:paraId="600CE7D7" w14:textId="54A5396C" w:rsidR="00665C3F" w:rsidRPr="006F2B46" w:rsidRDefault="00E02234" w:rsidP="00665C3F">
      <w:pPr>
        <w:pStyle w:val="Picturestitle"/>
        <w:rPr>
          <w:lang w:val="en-GB"/>
        </w:rPr>
      </w:pPr>
      <w:r w:rsidRPr="006F2B46">
        <w:rPr>
          <w:noProof/>
          <w:lang w:eastAsia="pl-PL"/>
        </w:rPr>
        <w:drawing>
          <wp:anchor distT="0" distB="0" distL="114300" distR="114300" simplePos="0" relativeHeight="251657728" behindDoc="1" locked="0" layoutInCell="1" allowOverlap="1" wp14:anchorId="5ABA9D4F" wp14:editId="38C08C6F">
            <wp:simplePos x="0" y="0"/>
            <wp:positionH relativeFrom="margin">
              <wp:posOffset>746760</wp:posOffset>
            </wp:positionH>
            <wp:positionV relativeFrom="paragraph">
              <wp:posOffset>323850</wp:posOffset>
            </wp:positionV>
            <wp:extent cx="5217160" cy="4600575"/>
            <wp:effectExtent l="0" t="0" r="2540" b="9525"/>
            <wp:wrapTopAndBottom/>
            <wp:docPr id="4" name="Obraz 4" descr="Guardian Unlimited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dian Unlimited Heat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7160"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46C" w:rsidRPr="006F2B46">
        <w:rPr>
          <w:lang w:val="en-GB"/>
        </w:rPr>
        <w:t>Figure</w:t>
      </w:r>
      <w:r w:rsidR="006C0E81" w:rsidRPr="006F2B46">
        <w:rPr>
          <w:lang w:val="en-GB"/>
        </w:rPr>
        <w:t xml:space="preserve"> 1.</w:t>
      </w:r>
      <w:r w:rsidR="001B372E" w:rsidRPr="006F2B46">
        <w:rPr>
          <w:lang w:val="en-GB"/>
        </w:rPr>
        <w:t xml:space="preserve"> </w:t>
      </w:r>
      <w:r w:rsidR="00D9653A" w:rsidRPr="006F2B46">
        <w:rPr>
          <w:lang w:val="en-GB"/>
        </w:rPr>
        <w:t xml:space="preserve">Heat map </w:t>
      </w:r>
      <w:r w:rsidR="00361813" w:rsidRPr="006F2B46">
        <w:rPr>
          <w:lang w:val="en-GB"/>
        </w:rPr>
        <w:t xml:space="preserve">of </w:t>
      </w:r>
      <w:r w:rsidR="00DC6C9D" w:rsidRPr="006F2B46">
        <w:rPr>
          <w:lang w:val="en-GB"/>
        </w:rPr>
        <w:t>a webpage</w:t>
      </w:r>
    </w:p>
    <w:p w14:paraId="6A26FEC7" w14:textId="6738B2A3" w:rsidR="001B372E" w:rsidRPr="006F2B46" w:rsidRDefault="00361813" w:rsidP="00665C3F">
      <w:pPr>
        <w:pStyle w:val="Picturestitle"/>
        <w:rPr>
          <w:lang w:val="en-GB"/>
        </w:rPr>
      </w:pPr>
      <w:r w:rsidRPr="006F2B46">
        <w:rPr>
          <w:lang w:val="en-GB"/>
        </w:rPr>
        <w:t>Source:</w:t>
      </w:r>
      <w:r w:rsidR="001B372E" w:rsidRPr="006F2B46">
        <w:rPr>
          <w:lang w:val="en-GB"/>
        </w:rPr>
        <w:t xml:space="preserve"> </w:t>
      </w:r>
      <w:hyperlink r:id="rId11" w:history="1">
        <w:r w:rsidR="001B372E" w:rsidRPr="006F2B46">
          <w:rPr>
            <w:rStyle w:val="Hipercze"/>
            <w:b w:val="0"/>
            <w:lang w:val="en-GB"/>
          </w:rPr>
          <w:t>https://www.crazyegg.com/blog/understanding-using-heatmaps-studies/</w:t>
        </w:r>
      </w:hyperlink>
      <w:r w:rsidR="00A45D7E" w:rsidRPr="006F2B46">
        <w:rPr>
          <w:rStyle w:val="Odwoanieprzypisudolnego"/>
          <w:color w:val="0000FF"/>
          <w:u w:val="single"/>
          <w:lang w:val="en-GB"/>
        </w:rPr>
        <w:footnoteReference w:id="2"/>
      </w:r>
    </w:p>
    <w:p w14:paraId="2FDD6496" w14:textId="0791DBC1" w:rsidR="00361813" w:rsidRPr="006F2B46" w:rsidRDefault="00F269F2" w:rsidP="00361813">
      <w:pPr>
        <w:pStyle w:val="CE-StandardText"/>
        <w:ind w:left="1418"/>
      </w:pPr>
      <w:r w:rsidRPr="006F2B46">
        <w:lastRenderedPageBreak/>
        <w:t>So-called heat maps help in</w:t>
      </w:r>
      <w:r w:rsidR="00361813" w:rsidRPr="006F2B46">
        <w:t xml:space="preserve"> understanding how recipients on </w:t>
      </w:r>
      <w:r w:rsidRPr="006F2B46">
        <w:t>a</w:t>
      </w:r>
      <w:r w:rsidR="00361813" w:rsidRPr="006F2B46">
        <w:t xml:space="preserve"> website mov</w:t>
      </w:r>
      <w:r w:rsidRPr="006F2B46">
        <w:t>e around it</w:t>
      </w:r>
      <w:r w:rsidR="00361813" w:rsidRPr="006F2B46">
        <w:t xml:space="preserve">. They are created using various tools, such as "eye tracking". This technology tracks the movement of the eyeballs and on this basis determines on which elements of the displayed image the user has </w:t>
      </w:r>
      <w:r w:rsidRPr="006F2B46">
        <w:t>focussed</w:t>
      </w:r>
      <w:r w:rsidR="00361813" w:rsidRPr="006F2B46">
        <w:t xml:space="preserve"> for a longer time. The longer he </w:t>
      </w:r>
      <w:r w:rsidRPr="006F2B46">
        <w:t>looked at</w:t>
      </w:r>
      <w:r w:rsidR="00361813" w:rsidRPr="006F2B46">
        <w:t xml:space="preserve"> on a </w:t>
      </w:r>
      <w:r w:rsidRPr="006F2B46">
        <w:t>section</w:t>
      </w:r>
      <w:r w:rsidR="00361813" w:rsidRPr="006F2B46">
        <w:t xml:space="preserve">, the more intense the </w:t>
      </w:r>
      <w:r w:rsidR="006F2B46" w:rsidRPr="006F2B46">
        <w:t>colour</w:t>
      </w:r>
      <w:r w:rsidR="00361813" w:rsidRPr="006F2B46">
        <w:t>.</w:t>
      </w:r>
    </w:p>
    <w:p w14:paraId="3B4BDA5D" w14:textId="27B8A044" w:rsidR="00361813" w:rsidRPr="006F2B46" w:rsidRDefault="00361813" w:rsidP="00361813">
      <w:pPr>
        <w:pStyle w:val="CE-StandardText"/>
        <w:ind w:left="1418"/>
      </w:pPr>
      <w:r w:rsidRPr="006F2B46">
        <w:t xml:space="preserve">From the presented heat map for the </w:t>
      </w:r>
      <w:proofErr w:type="spellStart"/>
      <w:r w:rsidRPr="006F2B46">
        <w:t>GuardianUnlimited</w:t>
      </w:r>
      <w:proofErr w:type="spellEnd"/>
      <w:r w:rsidRPr="006F2B46">
        <w:t xml:space="preserve"> website, it appears that its users pay attention to the upper left corner of the page and to the pictures. However, this is not a universal truth about all users and all sites - </w:t>
      </w:r>
      <w:r w:rsidR="00F269F2" w:rsidRPr="006F2B46">
        <w:t>everything</w:t>
      </w:r>
      <w:r w:rsidRPr="006F2B46">
        <w:t xml:space="preserve"> depends on the layout of the content on a given website. </w:t>
      </w:r>
      <w:r w:rsidR="00F269F2" w:rsidRPr="006F2B46">
        <w:t>M</w:t>
      </w:r>
      <w:r w:rsidRPr="006F2B46">
        <w:t xml:space="preserve">ost attention is always drawn to the title and lead (that is, the bold fragment located just below the title, most often </w:t>
      </w:r>
      <w:r w:rsidR="00F269F2" w:rsidRPr="006F2B46">
        <w:t xml:space="preserve">containing </w:t>
      </w:r>
      <w:r w:rsidRPr="006F2B46">
        <w:t>condensed information about the content</w:t>
      </w:r>
      <w:r w:rsidR="00F269F2" w:rsidRPr="006F2B46">
        <w:t xml:space="preserve"> of the text</w:t>
      </w:r>
      <w:r w:rsidRPr="006F2B46">
        <w:t xml:space="preserve">), and in further parts of the text the user almost consistently loses interest. </w:t>
      </w:r>
      <w:r w:rsidR="00F269F2" w:rsidRPr="006F2B46">
        <w:t xml:space="preserve">The </w:t>
      </w:r>
      <w:r w:rsidRPr="006F2B46">
        <w:t xml:space="preserve">"drop in interest" is not completely unambiguous - as we can see, in a few places the map shows an irregular increase in interest in the content </w:t>
      </w:r>
      <w:r w:rsidR="008E0B33" w:rsidRPr="006F2B46">
        <w:t>coinciding with</w:t>
      </w:r>
      <w:r w:rsidRPr="006F2B46">
        <w:t xml:space="preserve"> the next underlined titles. It is also worth noting that the content on the right </w:t>
      </w:r>
      <w:r w:rsidR="008E0B33" w:rsidRPr="006F2B46">
        <w:t>goes</w:t>
      </w:r>
      <w:r w:rsidRPr="006F2B46">
        <w:t xml:space="preserve"> almost unnotice</w:t>
      </w:r>
      <w:r w:rsidR="008E0B33" w:rsidRPr="006F2B46">
        <w:t>d for</w:t>
      </w:r>
      <w:r w:rsidRPr="006F2B46">
        <w:t xml:space="preserve"> </w:t>
      </w:r>
      <w:proofErr w:type="spellStart"/>
      <w:r w:rsidRPr="006F2B46">
        <w:t>GuardianUnlimited</w:t>
      </w:r>
      <w:proofErr w:type="spellEnd"/>
      <w:r w:rsidRPr="006F2B46">
        <w:t xml:space="preserve"> users. On this basis, two conclusions can be drawn regarding the effective formatting of information that is </w:t>
      </w:r>
      <w:r w:rsidR="008E0B33" w:rsidRPr="006F2B46">
        <w:t>intend</w:t>
      </w:r>
      <w:r w:rsidRPr="006F2B46">
        <w:t>ed to reach the Internet:</w:t>
      </w:r>
    </w:p>
    <w:p w14:paraId="1A2B2915" w14:textId="6D28D521" w:rsidR="00361813" w:rsidRPr="006F2B46" w:rsidRDefault="00361813" w:rsidP="00361813">
      <w:pPr>
        <w:pStyle w:val="CE-BulletPoint1"/>
        <w:numPr>
          <w:ilvl w:val="0"/>
          <w:numId w:val="28"/>
        </w:numPr>
        <w:ind w:left="1843"/>
        <w:jc w:val="both"/>
      </w:pPr>
      <w:r w:rsidRPr="006F2B46">
        <w:t xml:space="preserve">Use different features that will </w:t>
      </w:r>
      <w:r w:rsidR="008E0B33" w:rsidRPr="006F2B46">
        <w:t xml:space="preserve">draw </w:t>
      </w:r>
      <w:r w:rsidRPr="006F2B46">
        <w:t>attention.</w:t>
      </w:r>
    </w:p>
    <w:p w14:paraId="04D3B830" w14:textId="4DA2BDB2" w:rsidR="00361813" w:rsidRPr="006F2B46" w:rsidRDefault="00361813" w:rsidP="00361813">
      <w:pPr>
        <w:pStyle w:val="CE-BulletPoint1"/>
        <w:numPr>
          <w:ilvl w:val="0"/>
          <w:numId w:val="28"/>
        </w:numPr>
        <w:ind w:left="1843"/>
        <w:jc w:val="both"/>
      </w:pPr>
      <w:r w:rsidRPr="006F2B46">
        <w:t>The most important content should be on the left (as high as possible).</w:t>
      </w:r>
    </w:p>
    <w:p w14:paraId="73F9F62B" w14:textId="467B51FC" w:rsidR="00361813" w:rsidRPr="006F2B46" w:rsidRDefault="00361813" w:rsidP="00361813">
      <w:pPr>
        <w:pStyle w:val="CE-StandardText"/>
        <w:ind w:left="1418"/>
      </w:pPr>
      <w:r w:rsidRPr="006F2B46">
        <w:t>A common belief about media reception is that users read content from the beginning to the end, while a</w:t>
      </w:r>
      <w:r w:rsidR="00077454" w:rsidRPr="006F2B46">
        <w:t>ll</w:t>
      </w:r>
      <w:r w:rsidRPr="006F2B46">
        <w:t xml:space="preserve"> the time </w:t>
      </w:r>
      <w:r w:rsidR="00077454" w:rsidRPr="006F2B46">
        <w:t xml:space="preserve">being </w:t>
      </w:r>
      <w:r w:rsidRPr="006F2B46">
        <w:t>as focused as possible. This is quite obvious</w:t>
      </w:r>
      <w:r w:rsidR="00077454" w:rsidRPr="006F2B46">
        <w:t>ly untrue</w:t>
      </w:r>
      <w:r w:rsidRPr="006F2B46">
        <w:t>, but it</w:t>
      </w:r>
      <w:r w:rsidR="006F2B46">
        <w:t xml:space="preserve"> i</w:t>
      </w:r>
      <w:r w:rsidRPr="006F2B46">
        <w:t xml:space="preserve">s easy to forget </w:t>
      </w:r>
      <w:r w:rsidR="006F2B46">
        <w:t>that</w:t>
      </w:r>
      <w:r w:rsidRPr="006F2B46">
        <w:t xml:space="preserve"> </w:t>
      </w:r>
      <w:r w:rsidR="00077454" w:rsidRPr="006F2B46">
        <w:t>when</w:t>
      </w:r>
      <w:r w:rsidRPr="006F2B46">
        <w:t xml:space="preserve"> preparing your own press release. That is why it is worth finally verify</w:t>
      </w:r>
      <w:r w:rsidR="00077454" w:rsidRPr="006F2B46">
        <w:t>ing</w:t>
      </w:r>
      <w:r w:rsidRPr="006F2B46">
        <w:t xml:space="preserve"> this belief and form</w:t>
      </w:r>
      <w:r w:rsidR="00077454" w:rsidRPr="006F2B46">
        <w:t>ing</w:t>
      </w:r>
      <w:r w:rsidRPr="006F2B46">
        <w:t xml:space="preserve"> </w:t>
      </w:r>
      <w:r w:rsidR="00077454" w:rsidRPr="006F2B46">
        <w:t>the</w:t>
      </w:r>
      <w:r w:rsidRPr="006F2B46">
        <w:t xml:space="preserve"> habit of proper formatting of texts.</w:t>
      </w:r>
    </w:p>
    <w:p w14:paraId="0DBC584E" w14:textId="18C1DDF2" w:rsidR="00FA1517" w:rsidRPr="006F2B46" w:rsidRDefault="0072346C" w:rsidP="004610D5">
      <w:pPr>
        <w:pStyle w:val="Picturestitle"/>
        <w:rPr>
          <w:lang w:val="en-GB"/>
        </w:rPr>
      </w:pPr>
      <w:r w:rsidRPr="006F2B46">
        <w:rPr>
          <w:lang w:val="en-GB"/>
        </w:rPr>
        <w:t>Figure</w:t>
      </w:r>
      <w:r w:rsidR="006C0E81" w:rsidRPr="006F2B46">
        <w:rPr>
          <w:lang w:val="en-GB"/>
        </w:rPr>
        <w:t xml:space="preserve"> 2.</w:t>
      </w:r>
      <w:r w:rsidR="00235495" w:rsidRPr="006F2B46">
        <w:rPr>
          <w:lang w:val="en-GB"/>
        </w:rPr>
        <w:t xml:space="preserve"> </w:t>
      </w:r>
      <w:r w:rsidR="00361813" w:rsidRPr="006F2B46">
        <w:rPr>
          <w:lang w:val="en-GB"/>
        </w:rPr>
        <w:t xml:space="preserve">The actual way Internet users read content </w:t>
      </w:r>
    </w:p>
    <w:p w14:paraId="0D946F72" w14:textId="03FE0FFE" w:rsidR="00FA1517" w:rsidRPr="006F2B46" w:rsidRDefault="00EE5E1C" w:rsidP="00FA1517">
      <w:pPr>
        <w:pStyle w:val="CE-BulletPoint1"/>
        <w:jc w:val="center"/>
      </w:pPr>
      <w:r>
        <w:rPr>
          <w:noProof/>
          <w:lang w:val="pl-PL" w:eastAsia="pl-PL"/>
        </w:rPr>
        <w:pict w14:anchorId="3372A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185.9pt">
            <v:imagedata r:id="rId12" o:title="1"/>
          </v:shape>
        </w:pict>
      </w:r>
    </w:p>
    <w:p w14:paraId="12842A5B" w14:textId="376A3CBB" w:rsidR="00235495" w:rsidRPr="006F2B46" w:rsidRDefault="00361813" w:rsidP="004610D5">
      <w:pPr>
        <w:pStyle w:val="rdo"/>
        <w:rPr>
          <w:lang w:val="en-GB"/>
        </w:rPr>
      </w:pPr>
      <w:r w:rsidRPr="006F2B46">
        <w:rPr>
          <w:lang w:val="en-GB"/>
        </w:rPr>
        <w:t>Source:</w:t>
      </w:r>
      <w:r w:rsidR="00235495" w:rsidRPr="006F2B46">
        <w:rPr>
          <w:lang w:val="en-GB"/>
        </w:rPr>
        <w:t xml:space="preserve"> </w:t>
      </w:r>
      <w:hyperlink r:id="rId13" w:history="1">
        <w:r w:rsidR="00235495" w:rsidRPr="006F2B46">
          <w:rPr>
            <w:rStyle w:val="Hipercze"/>
            <w:lang w:val="en-GB"/>
          </w:rPr>
          <w:t>https://medium.com/nyc-design/eye-tracking-and-the-best-ux-practices-in-the-mobile-world-a101f67f20dd</w:t>
        </w:r>
      </w:hyperlink>
      <w:r w:rsidR="00C90D7E" w:rsidRPr="006F2B46">
        <w:rPr>
          <w:rStyle w:val="Odwoanieprzypisudolnego"/>
          <w:color w:val="0000FF"/>
          <w:u w:val="single"/>
          <w:lang w:val="en-GB"/>
        </w:rPr>
        <w:footnoteReference w:id="3"/>
      </w:r>
    </w:p>
    <w:p w14:paraId="2276D363" w14:textId="77777777" w:rsidR="00361813" w:rsidRPr="006F2B46" w:rsidRDefault="00361813" w:rsidP="00790A5E">
      <w:pPr>
        <w:pStyle w:val="CE-StandardText"/>
        <w:ind w:left="1418"/>
      </w:pPr>
      <w:r w:rsidRPr="006F2B46">
        <w:t>So when talking about contemporary Internet users</w:t>
      </w:r>
      <w:r w:rsidR="00077454" w:rsidRPr="006F2B46">
        <w:t>’ reception of content</w:t>
      </w:r>
      <w:r w:rsidRPr="006F2B46">
        <w:t xml:space="preserve">, a more adequate word </w:t>
      </w:r>
      <w:r w:rsidR="00077454" w:rsidRPr="006F2B46">
        <w:t>than</w:t>
      </w:r>
      <w:r w:rsidRPr="006F2B46">
        <w:t xml:space="preserve"> "reading" </w:t>
      </w:r>
      <w:r w:rsidR="00077454" w:rsidRPr="006F2B46">
        <w:t>would be</w:t>
      </w:r>
      <w:r w:rsidRPr="006F2B46">
        <w:t xml:space="preserve"> "scanning" or "browsing". There are several reasons for this, and they result from various </w:t>
      </w:r>
      <w:r w:rsidR="00077454" w:rsidRPr="006F2B46">
        <w:t>causes</w:t>
      </w:r>
      <w:r w:rsidRPr="006F2B46">
        <w:t xml:space="preserve">. The culture of reading printed text differs from </w:t>
      </w:r>
      <w:r w:rsidR="00077454" w:rsidRPr="006F2B46">
        <w:t xml:space="preserve">that of </w:t>
      </w:r>
      <w:r w:rsidRPr="006F2B46">
        <w:t xml:space="preserve">text displayed on </w:t>
      </w:r>
      <w:r w:rsidR="00077454" w:rsidRPr="006F2B46">
        <w:t>a</w:t>
      </w:r>
      <w:r w:rsidRPr="006F2B46">
        <w:t xml:space="preserve"> screen, and the Internet itself is perceived as a typically </w:t>
      </w:r>
      <w:r w:rsidRPr="006F2B46">
        <w:lastRenderedPageBreak/>
        <w:t>functional medium, which allows us to quickly find the content that interests us. All of this translates into causes that</w:t>
      </w:r>
      <w:r w:rsidR="00077454" w:rsidRPr="006F2B46">
        <w:t xml:space="preserve"> result in</w:t>
      </w:r>
      <w:r w:rsidRPr="006F2B46">
        <w:t xml:space="preserve"> Internet users tend</w:t>
      </w:r>
      <w:r w:rsidR="00077454" w:rsidRPr="006F2B46">
        <w:t>ing</w:t>
      </w:r>
      <w:r w:rsidRPr="006F2B46">
        <w:t xml:space="preserve"> to </w:t>
      </w:r>
      <w:r w:rsidR="006F2B46" w:rsidRPr="006F2B46">
        <w:t>general</w:t>
      </w:r>
      <w:r w:rsidR="006F2B46">
        <w:t>ly</w:t>
      </w:r>
      <w:r w:rsidR="006F2B46" w:rsidRPr="006F2B46">
        <w:t xml:space="preserve"> </w:t>
      </w:r>
      <w:r w:rsidRPr="006F2B46">
        <w:t xml:space="preserve">scan content on web pages instead of carefully </w:t>
      </w:r>
      <w:r w:rsidR="00077454" w:rsidRPr="006F2B46">
        <w:t xml:space="preserve">getting to know </w:t>
      </w:r>
      <w:r w:rsidRPr="006F2B46">
        <w:t>it, as illustrated in Figure 3.</w:t>
      </w:r>
    </w:p>
    <w:p w14:paraId="12005E57" w14:textId="199A5780" w:rsidR="00235495" w:rsidRPr="006F2B46" w:rsidRDefault="0072346C" w:rsidP="004610D5">
      <w:pPr>
        <w:pStyle w:val="Picturestitle"/>
        <w:rPr>
          <w:lang w:val="en-GB"/>
        </w:rPr>
      </w:pPr>
      <w:r w:rsidRPr="006F2B46">
        <w:rPr>
          <w:lang w:val="en-GB"/>
        </w:rPr>
        <w:t>Figure</w:t>
      </w:r>
      <w:r w:rsidR="006C0E81" w:rsidRPr="006F2B46">
        <w:rPr>
          <w:lang w:val="en-GB"/>
        </w:rPr>
        <w:t xml:space="preserve"> 3.</w:t>
      </w:r>
      <w:r w:rsidR="00235495" w:rsidRPr="006F2B46">
        <w:rPr>
          <w:lang w:val="en-GB"/>
        </w:rPr>
        <w:t xml:space="preserve"> </w:t>
      </w:r>
      <w:r w:rsidR="00361813" w:rsidRPr="006F2B46">
        <w:rPr>
          <w:lang w:val="en-GB"/>
        </w:rPr>
        <w:t xml:space="preserve">Reasons for </w:t>
      </w:r>
      <w:r w:rsidR="00077454" w:rsidRPr="006F2B46">
        <w:rPr>
          <w:lang w:val="en-GB"/>
        </w:rPr>
        <w:t xml:space="preserve">users not </w:t>
      </w:r>
      <w:r w:rsidR="00361813" w:rsidRPr="006F2B46">
        <w:rPr>
          <w:lang w:val="en-GB"/>
        </w:rPr>
        <w:t xml:space="preserve">reading all of the content displayed on </w:t>
      </w:r>
      <w:r w:rsidR="00077454" w:rsidRPr="006F2B46">
        <w:rPr>
          <w:lang w:val="en-GB"/>
        </w:rPr>
        <w:t>a</w:t>
      </w:r>
      <w:r w:rsidR="00361813" w:rsidRPr="006F2B46">
        <w:rPr>
          <w:lang w:val="en-GB"/>
        </w:rPr>
        <w:t xml:space="preserve"> site </w:t>
      </w:r>
    </w:p>
    <w:p w14:paraId="332FEDCC" w14:textId="4F5C4E6E" w:rsidR="00235495" w:rsidRPr="006F2B46" w:rsidRDefault="00EE5E1C" w:rsidP="00805F82">
      <w:pPr>
        <w:pStyle w:val="CE-BulletPoint1"/>
        <w:jc w:val="center"/>
      </w:pPr>
      <w:r>
        <w:rPr>
          <w:noProof/>
          <w:lang w:val="pl-PL" w:eastAsia="pl-PL"/>
        </w:rPr>
        <w:pict w14:anchorId="166582EC">
          <v:shape id="_x0000_i1026" type="#_x0000_t75" style="width:453.5pt;height:176.25pt">
            <v:imagedata r:id="rId14" o:title="2"/>
          </v:shape>
        </w:pict>
      </w:r>
    </w:p>
    <w:p w14:paraId="50C27BCE" w14:textId="3C295B41" w:rsidR="00235495" w:rsidRPr="006F2B46" w:rsidRDefault="00361813" w:rsidP="004610D5">
      <w:pPr>
        <w:pStyle w:val="rdo"/>
        <w:rPr>
          <w:i w:val="0"/>
          <w:lang w:val="en-GB"/>
        </w:rPr>
      </w:pPr>
      <w:r w:rsidRPr="006F2B46">
        <w:rPr>
          <w:lang w:val="en-GB"/>
        </w:rPr>
        <w:t>Source:</w:t>
      </w:r>
      <w:r w:rsidR="00235495" w:rsidRPr="006F2B46">
        <w:rPr>
          <w:lang w:val="en-GB"/>
        </w:rPr>
        <w:t xml:space="preserve"> </w:t>
      </w:r>
      <w:hyperlink r:id="rId15" w:history="1">
        <w:r w:rsidR="00235495" w:rsidRPr="006F2B46">
          <w:rPr>
            <w:rStyle w:val="Hipercze"/>
            <w:lang w:val="en-GB"/>
          </w:rPr>
          <w:t>https://dejanseo.com.au/web-content/</w:t>
        </w:r>
      </w:hyperlink>
      <w:r w:rsidR="00C90D7E" w:rsidRPr="006F2B46">
        <w:rPr>
          <w:rStyle w:val="Odwoanieprzypisudolnego"/>
          <w:i w:val="0"/>
          <w:color w:val="0000FF"/>
          <w:u w:val="single"/>
          <w:lang w:val="en-GB"/>
        </w:rPr>
        <w:footnoteReference w:id="4"/>
      </w:r>
    </w:p>
    <w:p w14:paraId="21CCF165" w14:textId="6ADEE87A" w:rsidR="00361813" w:rsidRPr="006F2B46" w:rsidRDefault="00361813" w:rsidP="00DC7FD7">
      <w:pPr>
        <w:pStyle w:val="CE-StandardText"/>
        <w:ind w:left="1418"/>
      </w:pPr>
      <w:r w:rsidRPr="006F2B46">
        <w:t xml:space="preserve">As the chart shows, the biggest problem is lack of patience in searching for </w:t>
      </w:r>
      <w:r w:rsidR="007425FF" w:rsidRPr="006F2B46">
        <w:t xml:space="preserve">answers that are </w:t>
      </w:r>
      <w:r w:rsidRPr="006F2B46">
        <w:t>interesting</w:t>
      </w:r>
      <w:r w:rsidR="007425FF" w:rsidRPr="006F2B46">
        <w:t xml:space="preserve"> to the user</w:t>
      </w:r>
      <w:r w:rsidRPr="006F2B46">
        <w:t>. Proper formatting</w:t>
      </w:r>
      <w:r w:rsidR="007425FF" w:rsidRPr="006F2B46">
        <w:t>,</w:t>
      </w:r>
      <w:r w:rsidRPr="006F2B46">
        <w:t xml:space="preserve"> </w:t>
      </w:r>
      <w:r w:rsidR="007425FF" w:rsidRPr="006F2B46">
        <w:t>therefore, i</w:t>
      </w:r>
      <w:r w:rsidRPr="006F2B46">
        <w:t xml:space="preserve">s not </w:t>
      </w:r>
      <w:r w:rsidR="007425FF" w:rsidRPr="006F2B46">
        <w:t>‘</w:t>
      </w:r>
      <w:r w:rsidRPr="006F2B46">
        <w:t xml:space="preserve">art for </w:t>
      </w:r>
      <w:r w:rsidR="007425FF" w:rsidRPr="006F2B46">
        <w:t>art’s sake’</w:t>
      </w:r>
      <w:r w:rsidRPr="006F2B46">
        <w:t xml:space="preserve"> or </w:t>
      </w:r>
      <w:r w:rsidR="007425FF" w:rsidRPr="006F2B46">
        <w:t xml:space="preserve">just a question of </w:t>
      </w:r>
      <w:r w:rsidRPr="006F2B46">
        <w:t>aesthetic</w:t>
      </w:r>
      <w:r w:rsidR="007425FF" w:rsidRPr="006F2B46">
        <w:t>s</w:t>
      </w:r>
      <w:r w:rsidRPr="006F2B46">
        <w:t>. First of all, it makes it easier for the recipients to search for the information</w:t>
      </w:r>
      <w:r w:rsidR="007425FF" w:rsidRPr="006F2B46">
        <w:t xml:space="preserve"> that they find most interesting</w:t>
      </w:r>
      <w:r w:rsidRPr="006F2B46">
        <w:t>. For th</w:t>
      </w:r>
      <w:r w:rsidR="006F2B46">
        <w:t>is</w:t>
      </w:r>
      <w:r w:rsidRPr="006F2B46">
        <w:t xml:space="preserve"> to be the case, the text should be clearly divided and have characteristic solutions that will draw the attention of the recipient to a specific element. For this to be the case, </w:t>
      </w:r>
      <w:r w:rsidR="007425FF" w:rsidRPr="006F2B46">
        <w:t>various</w:t>
      </w:r>
      <w:r w:rsidRPr="006F2B46">
        <w:t xml:space="preserve"> types of text markers should be used:</w:t>
      </w:r>
    </w:p>
    <w:p w14:paraId="0EF44B42" w14:textId="62DAB74A" w:rsidR="00361813" w:rsidRPr="006F2B46" w:rsidRDefault="00361813" w:rsidP="00361813">
      <w:pPr>
        <w:pStyle w:val="CE-BulletPoint1"/>
        <w:numPr>
          <w:ilvl w:val="0"/>
          <w:numId w:val="28"/>
        </w:numPr>
        <w:ind w:left="1843"/>
        <w:jc w:val="both"/>
        <w:rPr>
          <w:bCs/>
        </w:rPr>
      </w:pPr>
      <w:r w:rsidRPr="006F2B46">
        <w:rPr>
          <w:bCs/>
        </w:rPr>
        <w:t xml:space="preserve">Bullets - a transparent way to </w:t>
      </w:r>
      <w:r w:rsidR="007425FF" w:rsidRPr="006F2B46">
        <w:rPr>
          <w:bCs/>
        </w:rPr>
        <w:t>list items</w:t>
      </w:r>
      <w:r w:rsidRPr="006F2B46">
        <w:rPr>
          <w:bCs/>
        </w:rPr>
        <w:t xml:space="preserve">. </w:t>
      </w:r>
      <w:r w:rsidR="007425FF" w:rsidRPr="006F2B46">
        <w:rPr>
          <w:bCs/>
        </w:rPr>
        <w:t xml:space="preserve">It </w:t>
      </w:r>
      <w:r w:rsidRPr="006F2B46">
        <w:rPr>
          <w:bCs/>
        </w:rPr>
        <w:t xml:space="preserve">is a much more attractive form than </w:t>
      </w:r>
      <w:r w:rsidR="007425FF" w:rsidRPr="006F2B46">
        <w:rPr>
          <w:bCs/>
        </w:rPr>
        <w:t>plac</w:t>
      </w:r>
      <w:r w:rsidRPr="006F2B46">
        <w:rPr>
          <w:bCs/>
        </w:rPr>
        <w:t xml:space="preserve">ing consecutive elements in one sequence after </w:t>
      </w:r>
      <w:r w:rsidR="007425FF" w:rsidRPr="006F2B46">
        <w:rPr>
          <w:bCs/>
        </w:rPr>
        <w:t>a</w:t>
      </w:r>
      <w:r w:rsidRPr="006F2B46">
        <w:rPr>
          <w:bCs/>
        </w:rPr>
        <w:t xml:space="preserve"> colon. Bulleting </w:t>
      </w:r>
      <w:r w:rsidR="007425FF" w:rsidRPr="006F2B46">
        <w:rPr>
          <w:bCs/>
        </w:rPr>
        <w:t xml:space="preserve">puts </w:t>
      </w:r>
      <w:r w:rsidRPr="006F2B46">
        <w:rPr>
          <w:bCs/>
        </w:rPr>
        <w:t>the content</w:t>
      </w:r>
      <w:r w:rsidR="007425FF" w:rsidRPr="006F2B46">
        <w:rPr>
          <w:bCs/>
        </w:rPr>
        <w:t xml:space="preserve"> in order</w:t>
      </w:r>
      <w:r w:rsidRPr="006F2B46">
        <w:rPr>
          <w:bCs/>
        </w:rPr>
        <w:t>, make</w:t>
      </w:r>
      <w:r w:rsidR="007425FF" w:rsidRPr="006F2B46">
        <w:rPr>
          <w:bCs/>
        </w:rPr>
        <w:t>s</w:t>
      </w:r>
      <w:r w:rsidRPr="006F2B46">
        <w:rPr>
          <w:bCs/>
        </w:rPr>
        <w:t xml:space="preserve"> it easier to search for the </w:t>
      </w:r>
      <w:r w:rsidR="007425FF" w:rsidRPr="006F2B46">
        <w:rPr>
          <w:bCs/>
        </w:rPr>
        <w:t xml:space="preserve">information that is </w:t>
      </w:r>
      <w:r w:rsidRPr="006F2B46">
        <w:rPr>
          <w:bCs/>
        </w:rPr>
        <w:t>most interesting for us, facilitate</w:t>
      </w:r>
      <w:r w:rsidR="007425FF" w:rsidRPr="006F2B46">
        <w:rPr>
          <w:bCs/>
        </w:rPr>
        <w:t>s</w:t>
      </w:r>
      <w:r w:rsidRPr="006F2B46">
        <w:rPr>
          <w:bCs/>
        </w:rPr>
        <w:t xml:space="preserve"> scanning of the text and </w:t>
      </w:r>
      <w:r w:rsidR="006F2B46">
        <w:rPr>
          <w:bCs/>
        </w:rPr>
        <w:t>makes</w:t>
      </w:r>
      <w:r w:rsidRPr="006F2B46">
        <w:rPr>
          <w:bCs/>
        </w:rPr>
        <w:t xml:space="preserve"> it</w:t>
      </w:r>
      <w:r w:rsidR="006F2B46">
        <w:rPr>
          <w:bCs/>
        </w:rPr>
        <w:t xml:space="preserve"> more</w:t>
      </w:r>
      <w:r w:rsidRPr="006F2B46">
        <w:rPr>
          <w:bCs/>
        </w:rPr>
        <w:t xml:space="preserve"> divers</w:t>
      </w:r>
      <w:r w:rsidR="006F2B46">
        <w:rPr>
          <w:bCs/>
        </w:rPr>
        <w:t>e</w:t>
      </w:r>
      <w:r w:rsidRPr="006F2B46">
        <w:rPr>
          <w:bCs/>
        </w:rPr>
        <w:t>.</w:t>
      </w:r>
      <w:r w:rsidR="007425FF" w:rsidRPr="006F2B46">
        <w:t xml:space="preserve"> </w:t>
      </w:r>
    </w:p>
    <w:p w14:paraId="4CF7E151" w14:textId="5C14306E" w:rsidR="00361813" w:rsidRPr="006F2B46" w:rsidRDefault="007425FF" w:rsidP="00361813">
      <w:pPr>
        <w:pStyle w:val="CE-BulletPoint1"/>
        <w:numPr>
          <w:ilvl w:val="0"/>
          <w:numId w:val="28"/>
        </w:numPr>
        <w:ind w:left="1843"/>
        <w:jc w:val="both"/>
        <w:rPr>
          <w:bCs/>
        </w:rPr>
      </w:pPr>
      <w:r w:rsidRPr="006F2B46">
        <w:rPr>
          <w:bCs/>
        </w:rPr>
        <w:t>Figures</w:t>
      </w:r>
      <w:r w:rsidR="00361813" w:rsidRPr="006F2B46">
        <w:rPr>
          <w:bCs/>
        </w:rPr>
        <w:t xml:space="preserve"> and numbers - numerical figures always catch the eye, so it is not worth writing them </w:t>
      </w:r>
      <w:r w:rsidRPr="006F2B46">
        <w:rPr>
          <w:bCs/>
        </w:rPr>
        <w:t>in words</w:t>
      </w:r>
      <w:r w:rsidR="00361813" w:rsidRPr="006F2B46">
        <w:rPr>
          <w:bCs/>
        </w:rPr>
        <w:t xml:space="preserve">. Larger numbers can be </w:t>
      </w:r>
      <w:r w:rsidRPr="006F2B46">
        <w:rPr>
          <w:bCs/>
        </w:rPr>
        <w:t>written</w:t>
      </w:r>
      <w:r w:rsidR="00361813" w:rsidRPr="006F2B46">
        <w:rPr>
          <w:bCs/>
        </w:rPr>
        <w:t xml:space="preserve"> using words, e.g. 20,000 or 3 million.</w:t>
      </w:r>
    </w:p>
    <w:p w14:paraId="5C8BBF0F" w14:textId="52BA2E7F" w:rsidR="00361813" w:rsidRPr="006F2B46" w:rsidRDefault="00361813" w:rsidP="00747DA1">
      <w:pPr>
        <w:pStyle w:val="CE-BulletPoint1"/>
        <w:numPr>
          <w:ilvl w:val="0"/>
          <w:numId w:val="28"/>
        </w:numPr>
        <w:ind w:left="1843"/>
        <w:jc w:val="both"/>
        <w:rPr>
          <w:bCs/>
        </w:rPr>
      </w:pPr>
      <w:r w:rsidRPr="006F2B46">
        <w:rPr>
          <w:bCs/>
        </w:rPr>
        <w:t xml:space="preserve">Links - it is impossible to imagine the Internet without hyperlinks, so you should use them in texts. Not only do they </w:t>
      </w:r>
      <w:r w:rsidR="007425FF" w:rsidRPr="006F2B46">
        <w:rPr>
          <w:bCs/>
        </w:rPr>
        <w:t>draw</w:t>
      </w:r>
      <w:r w:rsidRPr="006F2B46">
        <w:rPr>
          <w:bCs/>
        </w:rPr>
        <w:t xml:space="preserve"> attention, but they also give us the opportunity to redirect users to our external websites. The link should be formatted in the form of </w:t>
      </w:r>
      <w:r w:rsidR="007425FF" w:rsidRPr="006F2B46">
        <w:rPr>
          <w:bCs/>
        </w:rPr>
        <w:t xml:space="preserve">a </w:t>
      </w:r>
      <w:r w:rsidRPr="006F2B46">
        <w:rPr>
          <w:bCs/>
        </w:rPr>
        <w:t xml:space="preserve">so-called anchor link (instead of the full address in the form of https://www.google.com/, you can simply present it as linked </w:t>
      </w:r>
      <w:hyperlink r:id="rId16" w:history="1">
        <w:r w:rsidR="007425FF" w:rsidRPr="006F2B46">
          <w:rPr>
            <w:rStyle w:val="Hipercze"/>
            <w:szCs w:val="20"/>
          </w:rPr>
          <w:t>Google</w:t>
        </w:r>
      </w:hyperlink>
      <w:r w:rsidRPr="006F2B46">
        <w:rPr>
          <w:bCs/>
        </w:rPr>
        <w:t xml:space="preserve"> text).</w:t>
      </w:r>
    </w:p>
    <w:p w14:paraId="782D8C18" w14:textId="7E56E93C" w:rsidR="00361813" w:rsidRPr="006F2B46" w:rsidRDefault="00361813" w:rsidP="00361813">
      <w:pPr>
        <w:pStyle w:val="CE-BulletPoint1"/>
        <w:numPr>
          <w:ilvl w:val="0"/>
          <w:numId w:val="28"/>
        </w:numPr>
        <w:ind w:left="1843"/>
        <w:jc w:val="both"/>
        <w:rPr>
          <w:bCs/>
        </w:rPr>
      </w:pPr>
      <w:r w:rsidRPr="006F2B46">
        <w:rPr>
          <w:bCs/>
        </w:rPr>
        <w:t>Bold - the most basic way to highlight a part of the text. It</w:t>
      </w:r>
      <w:r w:rsidR="00015018">
        <w:rPr>
          <w:bCs/>
        </w:rPr>
        <w:t xml:space="preserve"> i</w:t>
      </w:r>
      <w:r w:rsidRPr="006F2B46">
        <w:rPr>
          <w:bCs/>
        </w:rPr>
        <w:t>s best to</w:t>
      </w:r>
      <w:r w:rsidR="00015018">
        <w:rPr>
          <w:bCs/>
        </w:rPr>
        <w:t xml:space="preserve"> put in </w:t>
      </w:r>
      <w:r w:rsidR="00015018" w:rsidRPr="006F2B46">
        <w:rPr>
          <w:bCs/>
        </w:rPr>
        <w:t xml:space="preserve">bold </w:t>
      </w:r>
      <w:r w:rsidRPr="006F2B46">
        <w:rPr>
          <w:bCs/>
        </w:rPr>
        <w:t>important information</w:t>
      </w:r>
      <w:r w:rsidR="00015018">
        <w:rPr>
          <w:bCs/>
        </w:rPr>
        <w:t xml:space="preserve"> that</w:t>
      </w:r>
      <w:r w:rsidRPr="006F2B46">
        <w:rPr>
          <w:bCs/>
        </w:rPr>
        <w:t xml:space="preserve"> </w:t>
      </w:r>
      <w:r w:rsidR="007425FF" w:rsidRPr="006F2B46">
        <w:rPr>
          <w:bCs/>
        </w:rPr>
        <w:t xml:space="preserve">due to </w:t>
      </w:r>
      <w:r w:rsidRPr="006F2B46">
        <w:rPr>
          <w:bCs/>
        </w:rPr>
        <w:t>necess</w:t>
      </w:r>
      <w:r w:rsidR="007425FF" w:rsidRPr="006F2B46">
        <w:rPr>
          <w:bCs/>
        </w:rPr>
        <w:t>ity</w:t>
      </w:r>
      <w:r w:rsidRPr="006F2B46">
        <w:rPr>
          <w:bCs/>
        </w:rPr>
        <w:t xml:space="preserve"> f</w:t>
      </w:r>
      <w:r w:rsidR="007425FF" w:rsidRPr="006F2B46">
        <w:rPr>
          <w:bCs/>
        </w:rPr>
        <w:t>i</w:t>
      </w:r>
      <w:r w:rsidRPr="006F2B46">
        <w:rPr>
          <w:bCs/>
        </w:rPr>
        <w:t>nd</w:t>
      </w:r>
      <w:r w:rsidR="007425FF" w:rsidRPr="006F2B46">
        <w:rPr>
          <w:bCs/>
        </w:rPr>
        <w:t>s</w:t>
      </w:r>
      <w:r w:rsidRPr="006F2B46">
        <w:rPr>
          <w:bCs/>
        </w:rPr>
        <w:t xml:space="preserve"> itself in places </w:t>
      </w:r>
      <w:r w:rsidR="007425FF" w:rsidRPr="006F2B46">
        <w:rPr>
          <w:bCs/>
        </w:rPr>
        <w:t xml:space="preserve">that are </w:t>
      </w:r>
      <w:r w:rsidRPr="006F2B46">
        <w:rPr>
          <w:bCs/>
        </w:rPr>
        <w:t xml:space="preserve">less </w:t>
      </w:r>
      <w:r w:rsidR="00015018" w:rsidRPr="006F2B46">
        <w:rPr>
          <w:bCs/>
        </w:rPr>
        <w:t>favourable</w:t>
      </w:r>
      <w:r w:rsidRPr="006F2B46">
        <w:rPr>
          <w:bCs/>
        </w:rPr>
        <w:t xml:space="preserve"> from the perspective of reception (e</w:t>
      </w:r>
      <w:r w:rsidR="007425FF" w:rsidRPr="006F2B46">
        <w:rPr>
          <w:bCs/>
        </w:rPr>
        <w:t>.</w:t>
      </w:r>
      <w:r w:rsidRPr="006F2B46">
        <w:rPr>
          <w:bCs/>
        </w:rPr>
        <w:t>g</w:t>
      </w:r>
      <w:r w:rsidR="007425FF" w:rsidRPr="006F2B46">
        <w:rPr>
          <w:bCs/>
        </w:rPr>
        <w:t>.</w:t>
      </w:r>
      <w:r w:rsidRPr="006F2B46">
        <w:rPr>
          <w:bCs/>
        </w:rPr>
        <w:t xml:space="preserve"> in the middle of </w:t>
      </w:r>
      <w:r w:rsidR="007425FF" w:rsidRPr="006F2B46">
        <w:rPr>
          <w:bCs/>
        </w:rPr>
        <w:t>a</w:t>
      </w:r>
      <w:r w:rsidRPr="006F2B46">
        <w:rPr>
          <w:bCs/>
        </w:rPr>
        <w:t xml:space="preserve"> paragraph), and so </w:t>
      </w:r>
      <w:r w:rsidR="00015018">
        <w:rPr>
          <w:bCs/>
        </w:rPr>
        <w:t>i</w:t>
      </w:r>
      <w:r w:rsidRPr="006F2B46">
        <w:rPr>
          <w:bCs/>
        </w:rPr>
        <w:t xml:space="preserve">t could </w:t>
      </w:r>
      <w:r w:rsidR="007425FF" w:rsidRPr="006F2B46">
        <w:rPr>
          <w:bCs/>
        </w:rPr>
        <w:t>become</w:t>
      </w:r>
      <w:r w:rsidRPr="006F2B46">
        <w:rPr>
          <w:bCs/>
        </w:rPr>
        <w:t xml:space="preserve"> lost in the jungle of other sentences.</w:t>
      </w:r>
    </w:p>
    <w:p w14:paraId="06647945" w14:textId="20DA2DB7" w:rsidR="00361813" w:rsidRPr="006F2B46" w:rsidRDefault="00361813" w:rsidP="00361813">
      <w:pPr>
        <w:pStyle w:val="CE-BulletPoint1"/>
        <w:numPr>
          <w:ilvl w:val="0"/>
          <w:numId w:val="28"/>
        </w:numPr>
        <w:ind w:left="1843"/>
        <w:jc w:val="both"/>
        <w:rPr>
          <w:bCs/>
        </w:rPr>
      </w:pPr>
      <w:r w:rsidRPr="006F2B46">
        <w:rPr>
          <w:bCs/>
        </w:rPr>
        <w:t>Head</w:t>
      </w:r>
      <w:r w:rsidR="00981469" w:rsidRPr="006F2B46">
        <w:rPr>
          <w:bCs/>
        </w:rPr>
        <w:t>ers</w:t>
      </w:r>
      <w:r w:rsidR="008461AE" w:rsidRPr="006F2B46">
        <w:rPr>
          <w:bCs/>
          <w:color w:val="FF0000"/>
        </w:rPr>
        <w:t xml:space="preserve"> </w:t>
      </w:r>
      <w:r w:rsidRPr="006F2B46">
        <w:rPr>
          <w:bCs/>
        </w:rPr>
        <w:t xml:space="preserve">- </w:t>
      </w:r>
      <w:r w:rsidR="007425FF" w:rsidRPr="006F2B46">
        <w:rPr>
          <w:bCs/>
        </w:rPr>
        <w:t>an</w:t>
      </w:r>
      <w:r w:rsidRPr="006F2B46">
        <w:rPr>
          <w:bCs/>
        </w:rPr>
        <w:t xml:space="preserve"> article itself </w:t>
      </w:r>
      <w:r w:rsidR="007425FF" w:rsidRPr="006F2B46">
        <w:rPr>
          <w:bCs/>
        </w:rPr>
        <w:t xml:space="preserve">being </w:t>
      </w:r>
      <w:r w:rsidRPr="006F2B46">
        <w:rPr>
          <w:bCs/>
        </w:rPr>
        <w:t xml:space="preserve">divided into smaller parts increases clarity and gives the recipient the opportunity to find out what the next concrete fragments will be </w:t>
      </w:r>
      <w:r w:rsidRPr="006F2B46">
        <w:rPr>
          <w:bCs/>
        </w:rPr>
        <w:lastRenderedPageBreak/>
        <w:t>about. This is a great way to encourage the user to read the whole paragraph - you only need to encourage the reader accordingly!</w:t>
      </w:r>
    </w:p>
    <w:p w14:paraId="578D0BFB" w14:textId="282638C6" w:rsidR="00361813" w:rsidRPr="006F2B46" w:rsidRDefault="00361813" w:rsidP="00361813">
      <w:pPr>
        <w:pStyle w:val="CE-BulletPoint1"/>
        <w:numPr>
          <w:ilvl w:val="0"/>
          <w:numId w:val="28"/>
        </w:numPr>
        <w:ind w:left="1843"/>
        <w:jc w:val="both"/>
        <w:rPr>
          <w:bCs/>
        </w:rPr>
      </w:pPr>
      <w:r w:rsidRPr="006F2B46">
        <w:rPr>
          <w:bCs/>
        </w:rPr>
        <w:t xml:space="preserve">Pictures and graphics </w:t>
      </w:r>
      <w:r w:rsidR="008461AE" w:rsidRPr="006F2B46">
        <w:rPr>
          <w:bCs/>
        </w:rPr>
        <w:t>–</w:t>
      </w:r>
      <w:r w:rsidRPr="006F2B46">
        <w:rPr>
          <w:bCs/>
        </w:rPr>
        <w:t xml:space="preserve"> </w:t>
      </w:r>
      <w:r w:rsidR="008461AE" w:rsidRPr="006F2B46">
        <w:rPr>
          <w:bCs/>
        </w:rPr>
        <w:t xml:space="preserve">these </w:t>
      </w:r>
      <w:r w:rsidRPr="006F2B46">
        <w:rPr>
          <w:bCs/>
        </w:rPr>
        <w:t xml:space="preserve">enrich the text and </w:t>
      </w:r>
      <w:r w:rsidR="008461AE" w:rsidRPr="006F2B46">
        <w:rPr>
          <w:bCs/>
        </w:rPr>
        <w:t>draw</w:t>
      </w:r>
      <w:r w:rsidRPr="006F2B46">
        <w:rPr>
          <w:bCs/>
        </w:rPr>
        <w:t xml:space="preserve"> attention. A good infographic helps to easily solve complicated issues that would require many long paragraphs.</w:t>
      </w:r>
    </w:p>
    <w:p w14:paraId="591173B3" w14:textId="244D2E01" w:rsidR="00361813" w:rsidRPr="006F2B46" w:rsidRDefault="00361813" w:rsidP="00361813">
      <w:pPr>
        <w:pStyle w:val="CE-BulletPoint1"/>
        <w:numPr>
          <w:ilvl w:val="0"/>
          <w:numId w:val="28"/>
        </w:numPr>
        <w:ind w:left="1843"/>
        <w:jc w:val="both"/>
        <w:rPr>
          <w:bCs/>
        </w:rPr>
      </w:pPr>
      <w:r w:rsidRPr="006F2B46">
        <w:rPr>
          <w:bCs/>
        </w:rPr>
        <w:t xml:space="preserve">Tables and graphs - data are best visualized using tables and </w:t>
      </w:r>
      <w:r w:rsidR="008461AE" w:rsidRPr="006F2B46">
        <w:rPr>
          <w:bCs/>
        </w:rPr>
        <w:t>graph</w:t>
      </w:r>
      <w:r w:rsidRPr="006F2B46">
        <w:rPr>
          <w:bCs/>
        </w:rPr>
        <w:t>s, because they are the most transparent. They attract the eye for a longer time - recipients like statistics and numbers, so a decent</w:t>
      </w:r>
      <w:r w:rsidR="008461AE" w:rsidRPr="006F2B46">
        <w:rPr>
          <w:bCs/>
          <w:color w:val="FF0000"/>
        </w:rPr>
        <w:t xml:space="preserve"> </w:t>
      </w:r>
      <w:r w:rsidRPr="006F2B46">
        <w:rPr>
          <w:bCs/>
        </w:rPr>
        <w:t xml:space="preserve">combination will keep them for a </w:t>
      </w:r>
      <w:r w:rsidR="008461AE" w:rsidRPr="006F2B46">
        <w:rPr>
          <w:bCs/>
        </w:rPr>
        <w:t>little</w:t>
      </w:r>
      <w:r w:rsidRPr="006F2B46">
        <w:rPr>
          <w:bCs/>
        </w:rPr>
        <w:t xml:space="preserve"> longer.</w:t>
      </w:r>
    </w:p>
    <w:p w14:paraId="6BADDB21" w14:textId="03F99710" w:rsidR="00361813" w:rsidRPr="006F2B46" w:rsidRDefault="00361813" w:rsidP="00361813">
      <w:pPr>
        <w:pStyle w:val="CE-BulletPoint1"/>
        <w:numPr>
          <w:ilvl w:val="0"/>
          <w:numId w:val="28"/>
        </w:numPr>
        <w:ind w:left="1843"/>
        <w:jc w:val="both"/>
        <w:rPr>
          <w:bCs/>
        </w:rPr>
      </w:pPr>
      <w:r w:rsidRPr="006F2B46">
        <w:rPr>
          <w:bCs/>
        </w:rPr>
        <w:t>Italic</w:t>
      </w:r>
      <w:r w:rsidR="008461AE" w:rsidRPr="006F2B46">
        <w:rPr>
          <w:bCs/>
        </w:rPr>
        <w:t>s</w:t>
      </w:r>
      <w:r w:rsidRPr="006F2B46">
        <w:rPr>
          <w:bCs/>
        </w:rPr>
        <w:t xml:space="preserve"> - </w:t>
      </w:r>
      <w:r w:rsidR="008461AE" w:rsidRPr="006F2B46">
        <w:rPr>
          <w:bCs/>
        </w:rPr>
        <w:t>opinion</w:t>
      </w:r>
      <w:r w:rsidRPr="006F2B46">
        <w:rPr>
          <w:bCs/>
        </w:rPr>
        <w:t xml:space="preserve">s are divided here. There are </w:t>
      </w:r>
      <w:r w:rsidR="008461AE" w:rsidRPr="006F2B46">
        <w:rPr>
          <w:bCs/>
        </w:rPr>
        <w:t xml:space="preserve">supporters of </w:t>
      </w:r>
      <w:r w:rsidRPr="006F2B46">
        <w:rPr>
          <w:bCs/>
        </w:rPr>
        <w:t>italic</w:t>
      </w:r>
      <w:r w:rsidR="008461AE" w:rsidRPr="006F2B46">
        <w:rPr>
          <w:bCs/>
        </w:rPr>
        <w:t>s,</w:t>
      </w:r>
      <w:r w:rsidRPr="006F2B46">
        <w:rPr>
          <w:bCs/>
        </w:rPr>
        <w:t xml:space="preserve"> who claim that </w:t>
      </w:r>
      <w:r w:rsidR="008461AE" w:rsidRPr="006F2B46">
        <w:rPr>
          <w:bCs/>
        </w:rPr>
        <w:t xml:space="preserve">they are </w:t>
      </w:r>
      <w:r w:rsidRPr="006F2B46">
        <w:rPr>
          <w:bCs/>
        </w:rPr>
        <w:t xml:space="preserve">ideal for highlighting statements and quotes, </w:t>
      </w:r>
      <w:r w:rsidR="00015018">
        <w:rPr>
          <w:bCs/>
        </w:rPr>
        <w:t>as</w:t>
      </w:r>
      <w:r w:rsidRPr="006F2B46">
        <w:rPr>
          <w:bCs/>
        </w:rPr>
        <w:t xml:space="preserve"> has been accepted. On the other hand, italics </w:t>
      </w:r>
      <w:r w:rsidR="008461AE" w:rsidRPr="006F2B46">
        <w:rPr>
          <w:bCs/>
        </w:rPr>
        <w:t xml:space="preserve">are </w:t>
      </w:r>
      <w:r w:rsidRPr="006F2B46">
        <w:rPr>
          <w:bCs/>
        </w:rPr>
        <w:t>harder to read than unformatted text.</w:t>
      </w:r>
    </w:p>
    <w:p w14:paraId="2A179D8C" w14:textId="048C0222" w:rsidR="00333415" w:rsidRPr="006F2B46" w:rsidRDefault="00333415" w:rsidP="00333415">
      <w:pPr>
        <w:pStyle w:val="CE-StandardText"/>
        <w:ind w:left="1418"/>
      </w:pPr>
      <w:r w:rsidRPr="006F2B46">
        <w:t xml:space="preserve">Conscious and reasonable application of the text distinguishing marks will allow </w:t>
      </w:r>
      <w:r w:rsidR="00260242" w:rsidRPr="006F2B46">
        <w:t xml:space="preserve">it </w:t>
      </w:r>
      <w:r w:rsidRPr="006F2B46">
        <w:t xml:space="preserve">to </w:t>
      </w:r>
      <w:r w:rsidR="00260242" w:rsidRPr="006F2B46">
        <w:t xml:space="preserve">be </w:t>
      </w:r>
      <w:r w:rsidRPr="006F2B46">
        <w:t>divide</w:t>
      </w:r>
      <w:r w:rsidR="00260242" w:rsidRPr="006F2B46">
        <w:t>d</w:t>
      </w:r>
      <w:r w:rsidRPr="006F2B46">
        <w:t xml:space="preserve"> into smaller fragments</w:t>
      </w:r>
      <w:r w:rsidR="00260242" w:rsidRPr="006F2B46">
        <w:t xml:space="preserve"> that are</w:t>
      </w:r>
      <w:r w:rsidRPr="006F2B46">
        <w:t xml:space="preserve"> easy </w:t>
      </w:r>
      <w:r w:rsidR="00E92D52" w:rsidRPr="006F2B46">
        <w:t xml:space="preserve">for the recipient </w:t>
      </w:r>
      <w:r w:rsidRPr="006F2B46">
        <w:t xml:space="preserve">to scan through, </w:t>
      </w:r>
      <w:r w:rsidR="00E92D52" w:rsidRPr="006F2B46">
        <w:t xml:space="preserve">and for </w:t>
      </w:r>
      <w:r w:rsidRPr="006F2B46">
        <w:t>highlight</w:t>
      </w:r>
      <w:r w:rsidR="00E92D52" w:rsidRPr="006F2B46">
        <w:t>ing</w:t>
      </w:r>
      <w:r w:rsidRPr="006F2B46">
        <w:t xml:space="preserve"> the most important parts, draw</w:t>
      </w:r>
      <w:r w:rsidR="00E92D52" w:rsidRPr="006F2B46">
        <w:t>ing</w:t>
      </w:r>
      <w:r w:rsidRPr="006F2B46">
        <w:t xml:space="preserve"> attention and improv</w:t>
      </w:r>
      <w:r w:rsidR="00E92D52" w:rsidRPr="006F2B46">
        <w:t>ing</w:t>
      </w:r>
      <w:r w:rsidRPr="006F2B46">
        <w:t xml:space="preserve"> the aesthetics of </w:t>
      </w:r>
      <w:r w:rsidR="00E92D52" w:rsidRPr="006F2B46">
        <w:t xml:space="preserve">the entire </w:t>
      </w:r>
      <w:r w:rsidRPr="006F2B46">
        <w:t xml:space="preserve">material. Thanks to this, we have a better chance of encouraging the reader to </w:t>
      </w:r>
      <w:r w:rsidR="00E92D52" w:rsidRPr="006F2B46">
        <w:t>become</w:t>
      </w:r>
      <w:r w:rsidRPr="006F2B46">
        <w:t xml:space="preserve"> acquainted with our article or - if he finds that he does not have time - to </w:t>
      </w:r>
      <w:r w:rsidR="001D384E" w:rsidRPr="006F2B46">
        <w:t xml:space="preserve">communicate to </w:t>
      </w:r>
      <w:r w:rsidRPr="006F2B46">
        <w:t>him the key issues raised in the publication.</w:t>
      </w:r>
    </w:p>
    <w:p w14:paraId="411D3AF6" w14:textId="7269CC99" w:rsidR="00333415" w:rsidRPr="006F2B46" w:rsidRDefault="00333415" w:rsidP="00333415">
      <w:pPr>
        <w:pStyle w:val="CE-StandardText"/>
        <w:ind w:left="1418"/>
      </w:pPr>
      <w:r w:rsidRPr="006F2B46">
        <w:t xml:space="preserve">Speaking of distinguishing features, it is also worth talking about exceptions that should not be used. When creating materials, it is recommended to avoid writing whole words </w:t>
      </w:r>
      <w:r w:rsidR="001D384E" w:rsidRPr="006F2B46">
        <w:t>in</w:t>
      </w:r>
      <w:r w:rsidRPr="006F2B46">
        <w:t xml:space="preserve"> </w:t>
      </w:r>
      <w:r w:rsidR="001D384E" w:rsidRPr="006F2B46">
        <w:t>CAPITAL</w:t>
      </w:r>
      <w:r w:rsidRPr="006F2B46">
        <w:t xml:space="preserve"> LETTERS. For two reasons:</w:t>
      </w:r>
    </w:p>
    <w:p w14:paraId="024326D2" w14:textId="70B45A1B" w:rsidR="00D83174" w:rsidRPr="006F2B46" w:rsidRDefault="00D83174" w:rsidP="00D83174">
      <w:pPr>
        <w:pStyle w:val="CE-BulletPoint1"/>
        <w:numPr>
          <w:ilvl w:val="0"/>
          <w:numId w:val="28"/>
        </w:numPr>
        <w:ind w:left="1843"/>
      </w:pPr>
      <w:r w:rsidRPr="006F2B46">
        <w:t>Capital letters are harder to read.</w:t>
      </w:r>
    </w:p>
    <w:p w14:paraId="6534EAB4" w14:textId="7048671B" w:rsidR="00D83174" w:rsidRPr="006F2B46" w:rsidRDefault="00D83174" w:rsidP="00D83174">
      <w:pPr>
        <w:pStyle w:val="CE-BulletPoint1"/>
        <w:numPr>
          <w:ilvl w:val="0"/>
          <w:numId w:val="28"/>
        </w:numPr>
        <w:ind w:left="1843"/>
      </w:pPr>
      <w:r w:rsidRPr="006F2B46">
        <w:t xml:space="preserve">It </w:t>
      </w:r>
      <w:r w:rsidR="001D384E" w:rsidRPr="006F2B46">
        <w:t>i</w:t>
      </w:r>
      <w:r w:rsidRPr="006F2B46">
        <w:t xml:space="preserve">s assumed that they </w:t>
      </w:r>
      <w:r w:rsidR="001D384E" w:rsidRPr="006F2B46">
        <w:t>signify</w:t>
      </w:r>
      <w:r w:rsidRPr="006F2B46">
        <w:t xml:space="preserve"> shout</w:t>
      </w:r>
      <w:r w:rsidR="001D384E" w:rsidRPr="006F2B46">
        <w:t>ing</w:t>
      </w:r>
      <w:r w:rsidRPr="006F2B46">
        <w:t xml:space="preserve"> (especially on the Internet).</w:t>
      </w:r>
    </w:p>
    <w:p w14:paraId="2C6ABBF8" w14:textId="14F32876" w:rsidR="00D83174" w:rsidRPr="006F2B46" w:rsidRDefault="00D83174" w:rsidP="00D83174">
      <w:pPr>
        <w:pStyle w:val="CE-StandardText"/>
        <w:ind w:left="1418"/>
      </w:pPr>
      <w:r w:rsidRPr="006F2B46">
        <w:t xml:space="preserve">It is worth saying a few words about links. There are several ways to describe links embedded in the text. The most common formulas are: "Link", "More", "Click here" or simply "Here". Such naming has one big disadvantage - the reader is not sure where he will </w:t>
      </w:r>
      <w:r w:rsidR="001D384E" w:rsidRPr="006F2B46">
        <w:t>be taken to</w:t>
      </w:r>
      <w:r w:rsidRPr="006F2B46">
        <w:t xml:space="preserve"> after clicking the link. Therefore, a much better solution is to describe the link in a specific way, which tells </w:t>
      </w:r>
      <w:r w:rsidR="001D384E" w:rsidRPr="006F2B46">
        <w:t>the internet user</w:t>
      </w:r>
      <w:r w:rsidRPr="006F2B46">
        <w:t xml:space="preserve"> which page will be displayed to </w:t>
      </w:r>
      <w:r w:rsidR="001D384E" w:rsidRPr="006F2B46">
        <w:t xml:space="preserve">them </w:t>
      </w:r>
      <w:r w:rsidRPr="006F2B46">
        <w:t>after clicking the hyperlink. The user needs to know where the link will take him. Link descriptions should also be as short as possible - it is a mistake to mark entire paragraphs or sentences.</w:t>
      </w:r>
    </w:p>
    <w:p w14:paraId="189660A3" w14:textId="16B1F7CD" w:rsidR="00D83174" w:rsidRPr="006F2B46" w:rsidRDefault="00D83174" w:rsidP="00D83174">
      <w:pPr>
        <w:pStyle w:val="CE-StandardText"/>
        <w:ind w:left="1418"/>
      </w:pPr>
      <w:r w:rsidRPr="006F2B46">
        <w:t>The basic principle of placing links embedded in the text says that they should be at the end of a sentence or paragraph. This is the best solution due to the fact that thanks to this the reader will read the sentence or a given text fragment to the end. It is very important that the address embedded in the link is correct and w</w:t>
      </w:r>
      <w:r w:rsidR="001D384E" w:rsidRPr="006F2B46">
        <w:t>ill</w:t>
      </w:r>
      <w:r w:rsidRPr="006F2B46">
        <w:t xml:space="preserve"> lead to </w:t>
      </w:r>
      <w:r w:rsidR="001D384E" w:rsidRPr="006F2B46">
        <w:t>an</w:t>
      </w:r>
      <w:r w:rsidRPr="006F2B46">
        <w:t xml:space="preserve"> existing page. A broken link is a very </w:t>
      </w:r>
      <w:r w:rsidR="001D384E" w:rsidRPr="006F2B46">
        <w:t>large</w:t>
      </w:r>
      <w:r w:rsidRPr="006F2B46">
        <w:t xml:space="preserve"> disincentive to reading.</w:t>
      </w:r>
    </w:p>
    <w:p w14:paraId="73C084C7" w14:textId="497CD662" w:rsidR="00D83174" w:rsidRPr="006F2B46" w:rsidRDefault="00D83174" w:rsidP="00D83174">
      <w:pPr>
        <w:pStyle w:val="CE-StandardText"/>
        <w:ind w:left="1418"/>
      </w:pPr>
      <w:r w:rsidRPr="006F2B46">
        <w:t xml:space="preserve">Using unified formatting rules </w:t>
      </w:r>
      <w:r w:rsidR="001D384E" w:rsidRPr="006F2B46">
        <w:t xml:space="preserve">for a text </w:t>
      </w:r>
      <w:r w:rsidRPr="006F2B46">
        <w:t xml:space="preserve">significantly increases its aesthetics and transparency. Systematic </w:t>
      </w:r>
      <w:r w:rsidR="001D384E" w:rsidRPr="006F2B46">
        <w:t>principle</w:t>
      </w:r>
      <w:r w:rsidRPr="006F2B46">
        <w:t>s used when writing an article allow the reader to pay attention to the most important information contained in the text.</w:t>
      </w:r>
    </w:p>
    <w:p w14:paraId="39F3250A" w14:textId="1526548C" w:rsidR="00D83174" w:rsidRPr="006F2B46" w:rsidRDefault="00D83174" w:rsidP="00D83174">
      <w:pPr>
        <w:pStyle w:val="CE-StandardText"/>
        <w:ind w:left="1418"/>
      </w:pPr>
      <w:r w:rsidRPr="006F2B46">
        <w:t xml:space="preserve">Correct formatting is especially useful in texts that contain a large amount of detailed information. This allows </w:t>
      </w:r>
      <w:r w:rsidR="001D384E" w:rsidRPr="006F2B46">
        <w:t xml:space="preserve">the </w:t>
      </w:r>
      <w:r w:rsidRPr="006F2B46">
        <w:t xml:space="preserve">highlighting </w:t>
      </w:r>
      <w:r w:rsidR="001D384E" w:rsidRPr="006F2B46">
        <w:t xml:space="preserve">of </w:t>
      </w:r>
      <w:r w:rsidRPr="006F2B46">
        <w:t>key issues and significantly shortens the search time for specific messages.</w:t>
      </w:r>
    </w:p>
    <w:p w14:paraId="3FE0BEDC" w14:textId="068D0F21" w:rsidR="00D83174" w:rsidRPr="006F2B46" w:rsidRDefault="00D83174" w:rsidP="00D83174">
      <w:pPr>
        <w:pStyle w:val="CE-StandardText"/>
        <w:ind w:left="1418"/>
      </w:pPr>
      <w:r w:rsidRPr="006F2B46">
        <w:t xml:space="preserve">The basic principle of formatting is </w:t>
      </w:r>
      <w:r w:rsidR="001D384E" w:rsidRPr="006F2B46">
        <w:t xml:space="preserve">to </w:t>
      </w:r>
      <w:r w:rsidR="00BD172F" w:rsidRPr="006F2B46">
        <w:t>deal with</w:t>
      </w:r>
      <w:r w:rsidRPr="006F2B46">
        <w:t xml:space="preserve"> it after writing the entire text. This allows the assessment and selection of words, content</w:t>
      </w:r>
      <w:r w:rsidR="001D384E" w:rsidRPr="006F2B46">
        <w:t xml:space="preserve"> and</w:t>
      </w:r>
      <w:r w:rsidRPr="006F2B46">
        <w:t xml:space="preserve"> messages</w:t>
      </w:r>
      <w:r w:rsidR="001D384E" w:rsidRPr="006F2B46">
        <w:t xml:space="preserve"> that</w:t>
      </w:r>
      <w:r w:rsidRPr="006F2B46">
        <w:t xml:space="preserve"> the reader should pay special attention to.</w:t>
      </w:r>
    </w:p>
    <w:p w14:paraId="42462889" w14:textId="36DB532C" w:rsidR="00D83174" w:rsidRPr="006F2B46" w:rsidRDefault="00D83174" w:rsidP="00D83174">
      <w:pPr>
        <w:pStyle w:val="CE-StandardText"/>
        <w:ind w:left="1418"/>
      </w:pPr>
      <w:r w:rsidRPr="006F2B46">
        <w:t xml:space="preserve">When formatting </w:t>
      </w:r>
      <w:r w:rsidR="001D384E" w:rsidRPr="006F2B46">
        <w:t>a</w:t>
      </w:r>
      <w:r w:rsidRPr="006F2B46">
        <w:t xml:space="preserve"> text in the correct way, it is also worth </w:t>
      </w:r>
      <w:r w:rsidR="001D384E" w:rsidRPr="006F2B46">
        <w:t>observ</w:t>
      </w:r>
      <w:r w:rsidRPr="006F2B46">
        <w:t>ing the following rules:</w:t>
      </w:r>
    </w:p>
    <w:p w14:paraId="0A2E47CB" w14:textId="1FD0C08C" w:rsidR="00D83174" w:rsidRPr="006F2B46" w:rsidRDefault="00D83174" w:rsidP="00D83174">
      <w:pPr>
        <w:pStyle w:val="CE-BulletPoint1"/>
        <w:numPr>
          <w:ilvl w:val="0"/>
          <w:numId w:val="28"/>
        </w:numPr>
        <w:ind w:left="1843"/>
        <w:jc w:val="both"/>
      </w:pPr>
      <w:r w:rsidRPr="006F2B46">
        <w:t xml:space="preserve">do not insert spaces before </w:t>
      </w:r>
      <w:r w:rsidR="001D384E" w:rsidRPr="006F2B46">
        <w:t>a</w:t>
      </w:r>
      <w:r w:rsidRPr="006F2B46">
        <w:t xml:space="preserve"> punctuation mark (e</w:t>
      </w:r>
      <w:r w:rsidR="001D384E" w:rsidRPr="006F2B46">
        <w:t>.</w:t>
      </w:r>
      <w:r w:rsidRPr="006F2B46">
        <w:t>g</w:t>
      </w:r>
      <w:r w:rsidR="001D384E" w:rsidRPr="006F2B46">
        <w:t>.</w:t>
      </w:r>
      <w:r w:rsidRPr="006F2B46">
        <w:t xml:space="preserve"> before </w:t>
      </w:r>
      <w:r w:rsidR="001D384E" w:rsidRPr="006F2B46">
        <w:t>a full-stop</w:t>
      </w:r>
      <w:r w:rsidRPr="006F2B46">
        <w:t>, comma, exclamation mark),</w:t>
      </w:r>
    </w:p>
    <w:p w14:paraId="2C84E13B" w14:textId="2900EDCC" w:rsidR="00D83174" w:rsidRPr="006F2B46" w:rsidRDefault="00D83174" w:rsidP="00D83174">
      <w:pPr>
        <w:pStyle w:val="CE-BulletPoint1"/>
        <w:numPr>
          <w:ilvl w:val="0"/>
          <w:numId w:val="28"/>
        </w:numPr>
        <w:ind w:left="1843"/>
        <w:jc w:val="both"/>
      </w:pPr>
      <w:r w:rsidRPr="006F2B46">
        <w:lastRenderedPageBreak/>
        <w:t xml:space="preserve">do not insert spaces after </w:t>
      </w:r>
      <w:r w:rsidR="001D384E" w:rsidRPr="006F2B46">
        <w:t>an</w:t>
      </w:r>
      <w:r w:rsidRPr="006F2B46">
        <w:t xml:space="preserve"> opening </w:t>
      </w:r>
      <w:r w:rsidR="001D384E" w:rsidRPr="006F2B46">
        <w:t>bracket</w:t>
      </w:r>
      <w:r w:rsidRPr="006F2B46">
        <w:t xml:space="preserve"> </w:t>
      </w:r>
      <w:r w:rsidR="001D384E" w:rsidRPr="006F2B46">
        <w:t>or</w:t>
      </w:r>
      <w:r w:rsidRPr="006F2B46">
        <w:t xml:space="preserve"> before </w:t>
      </w:r>
      <w:r w:rsidR="001D384E" w:rsidRPr="006F2B46">
        <w:t>a</w:t>
      </w:r>
      <w:r w:rsidRPr="006F2B46">
        <w:t xml:space="preserve"> closing </w:t>
      </w:r>
      <w:r w:rsidR="001D384E" w:rsidRPr="006F2B46">
        <w:t>bracket</w:t>
      </w:r>
      <w:r w:rsidRPr="006F2B46">
        <w:t>,</w:t>
      </w:r>
    </w:p>
    <w:p w14:paraId="00C16DE7" w14:textId="58E25375" w:rsidR="00D83174" w:rsidRPr="006F2B46" w:rsidRDefault="00D83174" w:rsidP="00D83174">
      <w:pPr>
        <w:pStyle w:val="CE-BulletPoint1"/>
        <w:numPr>
          <w:ilvl w:val="0"/>
          <w:numId w:val="28"/>
        </w:numPr>
        <w:ind w:left="1843"/>
        <w:jc w:val="both"/>
      </w:pPr>
      <w:r w:rsidRPr="006F2B46">
        <w:t>use a uniform font - too many different typefaces in the text may distract the reader's attention</w:t>
      </w:r>
      <w:r w:rsidR="001D384E" w:rsidRPr="006F2B46">
        <w:rPr>
          <w:rStyle w:val="Odwoanieprzypisudolnego"/>
        </w:rPr>
        <w:footnoteReference w:id="5"/>
      </w:r>
      <w:r w:rsidR="001D384E" w:rsidRPr="006F2B46">
        <w:t>.</w:t>
      </w:r>
    </w:p>
    <w:p w14:paraId="134F8D75" w14:textId="12290BD0" w:rsidR="00D83174" w:rsidRPr="006F2B46" w:rsidRDefault="00D83174" w:rsidP="00D83174">
      <w:pPr>
        <w:pStyle w:val="CE-BulletPoint1"/>
        <w:ind w:left="1483"/>
        <w:jc w:val="both"/>
      </w:pPr>
      <w:r w:rsidRPr="006F2B46">
        <w:t>The use of correct formatting is one of the key issues at the first stage of material collection. It should encourage aesthetics, because sometimes the first impression determines whether it will be read. The application of the above rules will significantly increase our chances of effectively reaching more readers.</w:t>
      </w:r>
    </w:p>
    <w:p w14:paraId="4BB6E36F" w14:textId="77777777" w:rsidR="005C3680" w:rsidRPr="006F2B46" w:rsidRDefault="005C3680" w:rsidP="00D83174">
      <w:pPr>
        <w:pStyle w:val="CE-BulletPoint1"/>
        <w:ind w:left="1483"/>
        <w:jc w:val="both"/>
      </w:pPr>
    </w:p>
    <w:p w14:paraId="7F61283B" w14:textId="36EA72D1" w:rsidR="00E13CCD" w:rsidRPr="006F2B46" w:rsidRDefault="00692C3A" w:rsidP="00E13CCD">
      <w:pPr>
        <w:pStyle w:val="CE-Headline1"/>
        <w:rPr>
          <w:noProof w:val="0"/>
        </w:rPr>
      </w:pPr>
      <w:bookmarkStart w:id="7" w:name="_Toc533168152"/>
      <w:r w:rsidRPr="006F2B46">
        <w:rPr>
          <w:noProof w:val="0"/>
        </w:rPr>
        <w:t xml:space="preserve">Press Release </w:t>
      </w:r>
      <w:bookmarkEnd w:id="7"/>
    </w:p>
    <w:p w14:paraId="0C58CE23" w14:textId="501873B8" w:rsidR="007D123E" w:rsidRPr="006F2B46" w:rsidRDefault="00D0658D" w:rsidP="007D123E">
      <w:pPr>
        <w:pStyle w:val="CE-StandardText"/>
        <w:ind w:left="1418"/>
      </w:pPr>
      <w:r w:rsidRPr="006F2B46">
        <w:t>Having got to k</w:t>
      </w:r>
      <w:r w:rsidR="007D123E" w:rsidRPr="006F2B46">
        <w:t xml:space="preserve">now the most important rules regarding the formatting of content, it is worth </w:t>
      </w:r>
      <w:r w:rsidRPr="006F2B46">
        <w:t>movi</w:t>
      </w:r>
      <w:r w:rsidR="007D123E" w:rsidRPr="006F2B46">
        <w:t>ng</w:t>
      </w:r>
      <w:r w:rsidRPr="006F2B46">
        <w:t xml:space="preserve"> on</w:t>
      </w:r>
      <w:r w:rsidR="007D123E" w:rsidRPr="006F2B46">
        <w:t xml:space="preserve"> to </w:t>
      </w:r>
      <w:r w:rsidRPr="006F2B46">
        <w:t xml:space="preserve">the </w:t>
      </w:r>
      <w:r w:rsidR="00015018">
        <w:t xml:space="preserve">particular </w:t>
      </w:r>
      <w:r w:rsidR="007D123E" w:rsidRPr="006F2B46">
        <w:t>journalistic genres</w:t>
      </w:r>
      <w:r w:rsidRPr="006F2B46">
        <w:t xml:space="preserve"> that</w:t>
      </w:r>
      <w:r w:rsidR="007D123E" w:rsidRPr="006F2B46">
        <w:t xml:space="preserve"> we will use most often. The main such </w:t>
      </w:r>
      <w:r w:rsidRPr="006F2B46">
        <w:t>type</w:t>
      </w:r>
      <w:r w:rsidRPr="006F2B46">
        <w:rPr>
          <w:color w:val="FF0000"/>
        </w:rPr>
        <w:t xml:space="preserve"> </w:t>
      </w:r>
      <w:r w:rsidR="007D123E" w:rsidRPr="006F2B46">
        <w:t>is the press release.</w:t>
      </w:r>
    </w:p>
    <w:p w14:paraId="204CCA20" w14:textId="40805394" w:rsidR="007D123E" w:rsidRPr="006F2B46" w:rsidRDefault="007D123E" w:rsidP="007D123E">
      <w:pPr>
        <w:pStyle w:val="CE-StandardText"/>
        <w:ind w:left="1418"/>
      </w:pPr>
      <w:r w:rsidRPr="006F2B46">
        <w:t>The</w:t>
      </w:r>
      <w:r w:rsidR="00D0658D" w:rsidRPr="006F2B46">
        <w:t xml:space="preserve"> principles</w:t>
      </w:r>
      <w:r w:rsidRPr="006F2B46">
        <w:t xml:space="preserve"> for creating properly constructed newspaper articles </w:t>
      </w:r>
      <w:r w:rsidR="00015018">
        <w:t>are</w:t>
      </w:r>
      <w:r w:rsidRPr="006F2B46">
        <w:t xml:space="preserve"> </w:t>
      </w:r>
      <w:r w:rsidR="00D0658D" w:rsidRPr="006F2B46">
        <w:t>presented</w:t>
      </w:r>
      <w:r w:rsidRPr="006F2B46">
        <w:t xml:space="preserve"> in the so-called inverted pyramid. </w:t>
      </w:r>
      <w:r w:rsidR="00D0658D" w:rsidRPr="006F2B46">
        <w:t>This</w:t>
      </w:r>
      <w:r w:rsidRPr="006F2B46">
        <w:t xml:space="preserve"> indicates that the most important information should be at the very top of the article, and increasingly less important content should be placed in more and more </w:t>
      </w:r>
      <w:r w:rsidR="00D0658D" w:rsidRPr="006F2B46">
        <w:t xml:space="preserve">distant </w:t>
      </w:r>
      <w:r w:rsidRPr="006F2B46">
        <w:t>parts of the text.</w:t>
      </w:r>
    </w:p>
    <w:p w14:paraId="55A429E7" w14:textId="456B598E" w:rsidR="00FA1517" w:rsidRPr="006F2B46" w:rsidRDefault="0072346C" w:rsidP="004610D5">
      <w:pPr>
        <w:pStyle w:val="Picturestitle"/>
        <w:rPr>
          <w:lang w:val="en-GB"/>
        </w:rPr>
      </w:pPr>
      <w:r w:rsidRPr="006F2B46">
        <w:rPr>
          <w:lang w:val="en-GB"/>
        </w:rPr>
        <w:t>Figure</w:t>
      </w:r>
      <w:r w:rsidR="006C0E81" w:rsidRPr="006F2B46">
        <w:rPr>
          <w:lang w:val="en-GB"/>
        </w:rPr>
        <w:t xml:space="preserve"> </w:t>
      </w:r>
      <w:r w:rsidR="00B06DAD" w:rsidRPr="006F2B46">
        <w:rPr>
          <w:lang w:val="en-GB"/>
        </w:rPr>
        <w:t>4</w:t>
      </w:r>
      <w:r w:rsidR="006C0E81" w:rsidRPr="006F2B46">
        <w:rPr>
          <w:lang w:val="en-GB"/>
        </w:rPr>
        <w:t>.</w:t>
      </w:r>
      <w:r w:rsidR="00FA1517" w:rsidRPr="006F2B46">
        <w:rPr>
          <w:lang w:val="en-GB"/>
        </w:rPr>
        <w:t xml:space="preserve"> </w:t>
      </w:r>
      <w:r w:rsidR="007D123E" w:rsidRPr="006F2B46">
        <w:rPr>
          <w:lang w:val="en-GB"/>
        </w:rPr>
        <w:t xml:space="preserve">The inverted </w:t>
      </w:r>
      <w:r w:rsidR="00F736F4" w:rsidRPr="006F2B46">
        <w:rPr>
          <w:lang w:val="en-GB"/>
        </w:rPr>
        <w:t>pyramid</w:t>
      </w:r>
      <w:r w:rsidR="007D123E" w:rsidRPr="006F2B46">
        <w:rPr>
          <w:lang w:val="en-GB"/>
        </w:rPr>
        <w:t xml:space="preserve"> of the press release</w:t>
      </w:r>
    </w:p>
    <w:p w14:paraId="15E870B1" w14:textId="37A65EBC" w:rsidR="00FA1517" w:rsidRPr="006F2B46" w:rsidRDefault="00EE5E1C" w:rsidP="00235495">
      <w:pPr>
        <w:pStyle w:val="CE-BulletPoint1"/>
        <w:jc w:val="center"/>
        <w:rPr>
          <w:i/>
        </w:rPr>
      </w:pPr>
      <w:r>
        <w:rPr>
          <w:i/>
          <w:noProof/>
          <w:lang w:val="pl-PL" w:eastAsia="pl-PL"/>
        </w:rPr>
        <w:lastRenderedPageBreak/>
        <w:pict w14:anchorId="3BB49CBA">
          <v:shape id="_x0000_i1027" type="#_x0000_t75" style="width:481.45pt;height:493.25pt">
            <v:imagedata r:id="rId17" o:title="3"/>
          </v:shape>
        </w:pict>
      </w:r>
    </w:p>
    <w:p w14:paraId="1137EDC0" w14:textId="733711DF" w:rsidR="00FA1517" w:rsidRPr="006F2B46" w:rsidRDefault="00361813" w:rsidP="004610D5">
      <w:pPr>
        <w:pStyle w:val="rdo"/>
        <w:rPr>
          <w:rStyle w:val="Hipercze"/>
          <w:lang w:val="en-GB"/>
        </w:rPr>
      </w:pPr>
      <w:r w:rsidRPr="006F2B46">
        <w:rPr>
          <w:lang w:val="en-GB"/>
        </w:rPr>
        <w:t>Source:</w:t>
      </w:r>
      <w:r w:rsidR="00FA1517" w:rsidRPr="006F2B46">
        <w:rPr>
          <w:lang w:val="en-GB"/>
        </w:rPr>
        <w:t xml:space="preserve"> </w:t>
      </w:r>
      <w:r w:rsidR="00F27FDF" w:rsidRPr="006F2B46">
        <w:rPr>
          <w:rStyle w:val="Hipercze"/>
          <w:lang w:val="en-GB"/>
        </w:rPr>
        <w:t>https://www.slideshare.net/mindsupporterscom/odwrcona-piramida-70097847</w:t>
      </w:r>
      <w:r w:rsidR="00C90D7E" w:rsidRPr="006F2B46">
        <w:rPr>
          <w:rStyle w:val="Odwoanieprzypisudolnego"/>
          <w:color w:val="0000FF"/>
          <w:u w:val="single"/>
          <w:lang w:val="en-GB"/>
        </w:rPr>
        <w:footnoteReference w:id="6"/>
      </w:r>
    </w:p>
    <w:p w14:paraId="54FB98BE" w14:textId="58503A50" w:rsidR="007D123E" w:rsidRPr="006F2B46" w:rsidRDefault="007D123E" w:rsidP="00DC7FD7">
      <w:pPr>
        <w:pStyle w:val="CE-StandardText"/>
        <w:ind w:left="1418"/>
      </w:pPr>
      <w:r w:rsidRPr="006F2B46">
        <w:t xml:space="preserve">The principle of the </w:t>
      </w:r>
      <w:r w:rsidR="00D0658D" w:rsidRPr="006F2B46">
        <w:t>inverted</w:t>
      </w:r>
      <w:r w:rsidRPr="006F2B46">
        <w:t xml:space="preserve"> </w:t>
      </w:r>
      <w:r w:rsidR="00F736F4" w:rsidRPr="006F2B46">
        <w:t>pyramid</w:t>
      </w:r>
      <w:r w:rsidRPr="006F2B46">
        <w:t xml:space="preserve"> has been used by professional journalists for years, but </w:t>
      </w:r>
      <w:r w:rsidR="00B26B58" w:rsidRPr="006F2B46">
        <w:t>still</w:t>
      </w:r>
      <w:r w:rsidRPr="006F2B46">
        <w:t xml:space="preserve"> today </w:t>
      </w:r>
      <w:r w:rsidR="00B26B58" w:rsidRPr="006F2B46">
        <w:t xml:space="preserve">it has </w:t>
      </w:r>
      <w:r w:rsidRPr="006F2B46">
        <w:t>not los</w:t>
      </w:r>
      <w:r w:rsidR="00B26B58" w:rsidRPr="006F2B46">
        <w:t>t</w:t>
      </w:r>
      <w:r w:rsidRPr="006F2B46">
        <w:t xml:space="preserve"> its relevance. </w:t>
      </w:r>
      <w:r w:rsidR="00B26B58" w:rsidRPr="006F2B46">
        <w:t>However, this is f</w:t>
      </w:r>
      <w:r w:rsidRPr="006F2B46">
        <w:t xml:space="preserve">or </w:t>
      </w:r>
      <w:r w:rsidR="00B26B58" w:rsidRPr="006F2B46">
        <w:t>different</w:t>
      </w:r>
      <w:r w:rsidRPr="006F2B46">
        <w:t xml:space="preserve"> reasons - it used to be </w:t>
      </w:r>
      <w:r w:rsidR="00B26B58" w:rsidRPr="006F2B46">
        <w:t>sp</w:t>
      </w:r>
      <w:r w:rsidRPr="006F2B46">
        <w:t xml:space="preserve">ace in the newspaper. </w:t>
      </w:r>
      <w:r w:rsidR="00B26B58" w:rsidRPr="006F2B46">
        <w:t>A</w:t>
      </w:r>
      <w:r w:rsidRPr="006F2B46">
        <w:t xml:space="preserve"> journalist wr</w:t>
      </w:r>
      <w:r w:rsidR="00B26B58" w:rsidRPr="006F2B46">
        <w:t>iting a</w:t>
      </w:r>
      <w:r w:rsidRPr="006F2B46">
        <w:t xml:space="preserve"> text did not always know </w:t>
      </w:r>
      <w:r w:rsidR="00B26B58" w:rsidRPr="006F2B46">
        <w:t>how long</w:t>
      </w:r>
      <w:r w:rsidRPr="006F2B46">
        <w:t xml:space="preserve"> his material could be, because the publisher</w:t>
      </w:r>
      <w:r w:rsidR="00B26B58" w:rsidRPr="006F2B46">
        <w:t>,</w:t>
      </w:r>
      <w:r w:rsidRPr="006F2B46">
        <w:t xml:space="preserve"> together with the person who was </w:t>
      </w:r>
      <w:r w:rsidR="00B26B58" w:rsidRPr="006F2B46">
        <w:t>put</w:t>
      </w:r>
      <w:r w:rsidRPr="006F2B46">
        <w:t>ting the</w:t>
      </w:r>
      <w:r w:rsidR="00B26B58" w:rsidRPr="006F2B46">
        <w:rPr>
          <w:color w:val="FF0000"/>
        </w:rPr>
        <w:t xml:space="preserve"> </w:t>
      </w:r>
      <w:r w:rsidRPr="006F2B46">
        <w:t xml:space="preserve">whole newspaper </w:t>
      </w:r>
      <w:r w:rsidR="00B26B58" w:rsidRPr="006F2B46">
        <w:t xml:space="preserve">together, </w:t>
      </w:r>
      <w:r w:rsidRPr="006F2B46">
        <w:t xml:space="preserve">could </w:t>
      </w:r>
      <w:r w:rsidR="00B26B58" w:rsidRPr="006F2B46">
        <w:t xml:space="preserve">have </w:t>
      </w:r>
      <w:r w:rsidRPr="006F2B46">
        <w:t>consider</w:t>
      </w:r>
      <w:r w:rsidR="00B26B58" w:rsidRPr="006F2B46">
        <w:t>ed</w:t>
      </w:r>
      <w:r w:rsidRPr="006F2B46">
        <w:t xml:space="preserve"> that the </w:t>
      </w:r>
      <w:r w:rsidR="00B26B58" w:rsidRPr="006F2B46">
        <w:t>text</w:t>
      </w:r>
      <w:r w:rsidRPr="006F2B46">
        <w:t>s</w:t>
      </w:r>
      <w:r w:rsidR="00B26B58" w:rsidRPr="006F2B46">
        <w:t xml:space="preserve"> from</w:t>
      </w:r>
      <w:r w:rsidRPr="006F2B46">
        <w:t xml:space="preserve"> other editorial staff were more interesting. To facilitate the cooperation of journalist and publisher, the principle of an inverted </w:t>
      </w:r>
      <w:r w:rsidR="00F736F4" w:rsidRPr="006F2B46">
        <w:t>pyramid</w:t>
      </w:r>
      <w:r w:rsidRPr="006F2B46">
        <w:t xml:space="preserve"> was created. </w:t>
      </w:r>
      <w:r w:rsidR="00B508A0" w:rsidRPr="006F2B46">
        <w:t>T</w:t>
      </w:r>
      <w:r w:rsidRPr="006F2B46">
        <w:t xml:space="preserve">hanks to its use by the journalist, </w:t>
      </w:r>
      <w:r w:rsidR="00B508A0" w:rsidRPr="006F2B46">
        <w:t xml:space="preserve">the publisher </w:t>
      </w:r>
      <w:r w:rsidRPr="006F2B46">
        <w:t xml:space="preserve">knew that he could shorten the text from the last paragraphs, because the key information </w:t>
      </w:r>
      <w:r w:rsidR="00B508A0" w:rsidRPr="006F2B46">
        <w:t>h</w:t>
      </w:r>
      <w:r w:rsidRPr="006F2B46">
        <w:t>a</w:t>
      </w:r>
      <w:r w:rsidR="00B508A0" w:rsidRPr="006F2B46">
        <w:t>d</w:t>
      </w:r>
      <w:r w:rsidRPr="006F2B46">
        <w:t xml:space="preserve"> already</w:t>
      </w:r>
      <w:r w:rsidR="00B508A0" w:rsidRPr="006F2B46">
        <w:t xml:space="preserve"> been</w:t>
      </w:r>
      <w:r w:rsidRPr="006F2B46">
        <w:t xml:space="preserve"> included. Today, there is no such problem in the area of the Internet. However, the </w:t>
      </w:r>
      <w:r w:rsidR="00D0658D" w:rsidRPr="006F2B46">
        <w:t>inverted</w:t>
      </w:r>
      <w:r w:rsidRPr="006F2B46">
        <w:t xml:space="preserve"> </w:t>
      </w:r>
      <w:r w:rsidR="00F736F4" w:rsidRPr="006F2B46">
        <w:t>pyramid</w:t>
      </w:r>
      <w:r w:rsidRPr="006F2B46">
        <w:t xml:space="preserve"> has one more advantage which has retained its </w:t>
      </w:r>
      <w:r w:rsidRPr="006F2B46">
        <w:lastRenderedPageBreak/>
        <w:t xml:space="preserve">functionality to this day: it presents </w:t>
      </w:r>
      <w:r w:rsidR="00F3180C" w:rsidRPr="006F2B46">
        <w:t xml:space="preserve">in the easiest way possible </w:t>
      </w:r>
      <w:r w:rsidRPr="006F2B46">
        <w:t xml:space="preserve">the issues </w:t>
      </w:r>
      <w:r w:rsidR="00F3180C" w:rsidRPr="006F2B46">
        <w:t xml:space="preserve">in the message </w:t>
      </w:r>
      <w:r w:rsidRPr="006F2B46">
        <w:t xml:space="preserve">that the recipient </w:t>
      </w:r>
      <w:r w:rsidR="00F3180C" w:rsidRPr="006F2B46">
        <w:t>regards as key</w:t>
      </w:r>
      <w:r w:rsidRPr="006F2B46">
        <w:t>.</w:t>
      </w:r>
    </w:p>
    <w:p w14:paraId="455FF153" w14:textId="0C64EE79" w:rsidR="00CB0687" w:rsidRPr="006F2B46" w:rsidRDefault="0072346C" w:rsidP="004610D5">
      <w:pPr>
        <w:pStyle w:val="Picturestitle"/>
        <w:rPr>
          <w:lang w:val="en-GB"/>
        </w:rPr>
      </w:pPr>
      <w:r w:rsidRPr="006F2B46">
        <w:rPr>
          <w:lang w:val="en-GB"/>
        </w:rPr>
        <w:t>Figure</w:t>
      </w:r>
      <w:r w:rsidR="00B06DAD" w:rsidRPr="006F2B46">
        <w:rPr>
          <w:lang w:val="en-GB"/>
        </w:rPr>
        <w:t xml:space="preserve"> 5</w:t>
      </w:r>
      <w:r w:rsidR="006C0E81" w:rsidRPr="006F2B46">
        <w:rPr>
          <w:lang w:val="en-GB"/>
        </w:rPr>
        <w:t>.</w:t>
      </w:r>
      <w:r w:rsidR="00CB0687" w:rsidRPr="006F2B46">
        <w:rPr>
          <w:lang w:val="en-GB"/>
        </w:rPr>
        <w:t xml:space="preserve"> </w:t>
      </w:r>
      <w:r w:rsidR="007D123E" w:rsidRPr="006F2B46">
        <w:rPr>
          <w:lang w:val="en-GB"/>
        </w:rPr>
        <w:t>Questions that should be answered in the lead</w:t>
      </w:r>
    </w:p>
    <w:p w14:paraId="0CB9DF3D" w14:textId="77777777" w:rsidR="00CB0687" w:rsidRPr="006F2B46" w:rsidRDefault="00CB0687" w:rsidP="00312F8E">
      <w:pPr>
        <w:pStyle w:val="CE-BulletPoint1"/>
        <w:jc w:val="center"/>
      </w:pPr>
      <w:r w:rsidRPr="006F2B46">
        <w:rPr>
          <w:noProof/>
          <w:lang w:val="pl-PL" w:eastAsia="pl-PL"/>
        </w:rPr>
        <w:drawing>
          <wp:inline distT="0" distB="0" distL="0" distR="0" wp14:anchorId="367D6A60" wp14:editId="0466C7EF">
            <wp:extent cx="4587950" cy="3057525"/>
            <wp:effectExtent l="0" t="0" r="3175" b="0"/>
            <wp:docPr id="9" name="Obraz 9" descr="http://foodasartisticmedium.altervista.org/wp-content/uploads/2016/11/bigstock-The-w-s-sales-qualification-1655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odasartisticmedium.altervista.org/wp-content/uploads/2016/11/bigstock-The-w-s-sales-qualification-165552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1326" cy="3113089"/>
                    </a:xfrm>
                    <a:prstGeom prst="rect">
                      <a:avLst/>
                    </a:prstGeom>
                    <a:noFill/>
                    <a:ln>
                      <a:noFill/>
                    </a:ln>
                  </pic:spPr>
                </pic:pic>
              </a:graphicData>
            </a:graphic>
          </wp:inline>
        </w:drawing>
      </w:r>
    </w:p>
    <w:p w14:paraId="51B5D1B8" w14:textId="2CA5BBD5" w:rsidR="00CB0687" w:rsidRPr="006F2B46" w:rsidRDefault="00361813" w:rsidP="004610D5">
      <w:pPr>
        <w:pStyle w:val="rdo"/>
        <w:rPr>
          <w:lang w:val="en-GB"/>
        </w:rPr>
      </w:pPr>
      <w:r w:rsidRPr="006F2B46">
        <w:rPr>
          <w:lang w:val="en-GB"/>
        </w:rPr>
        <w:t>Source:</w:t>
      </w:r>
      <w:r w:rsidR="00CB0687" w:rsidRPr="006F2B46">
        <w:rPr>
          <w:lang w:val="en-GB"/>
        </w:rPr>
        <w:t xml:space="preserve"> </w:t>
      </w:r>
      <w:hyperlink r:id="rId19" w:history="1">
        <w:r w:rsidR="00CB0687" w:rsidRPr="006F2B46">
          <w:rPr>
            <w:rStyle w:val="Hipercze"/>
            <w:lang w:val="en-GB"/>
          </w:rPr>
          <w:t>http://foodasartisticmedium.altervista.org/about-f-a-m/</w:t>
        </w:r>
      </w:hyperlink>
      <w:r w:rsidR="00C90D7E" w:rsidRPr="006F2B46">
        <w:rPr>
          <w:rStyle w:val="Odwoanieprzypisudolnego"/>
          <w:color w:val="0000FF"/>
          <w:u w:val="single"/>
          <w:lang w:val="en-GB"/>
        </w:rPr>
        <w:footnoteReference w:id="7"/>
      </w:r>
    </w:p>
    <w:p w14:paraId="0305FD55" w14:textId="4E430741" w:rsidR="007D123E" w:rsidRPr="006F2B46" w:rsidRDefault="007D123E" w:rsidP="007D123E">
      <w:pPr>
        <w:pStyle w:val="CE-BulletPoint1"/>
        <w:numPr>
          <w:ilvl w:val="0"/>
          <w:numId w:val="28"/>
        </w:numPr>
        <w:ind w:left="1843"/>
      </w:pPr>
      <w:r w:rsidRPr="006F2B46">
        <w:t>What happen</w:t>
      </w:r>
      <w:r w:rsidR="00017E6C" w:rsidRPr="006F2B46">
        <w:t>ed</w:t>
      </w:r>
      <w:r w:rsidRPr="006F2B46">
        <w:t>?</w:t>
      </w:r>
    </w:p>
    <w:p w14:paraId="17D45084" w14:textId="317BAC4A" w:rsidR="007D123E" w:rsidRPr="006F2B46" w:rsidRDefault="007D123E" w:rsidP="007D123E">
      <w:pPr>
        <w:pStyle w:val="CE-BulletPoint1"/>
        <w:numPr>
          <w:ilvl w:val="0"/>
          <w:numId w:val="28"/>
        </w:numPr>
        <w:ind w:left="1843"/>
      </w:pPr>
      <w:r w:rsidRPr="006F2B46">
        <w:t xml:space="preserve">When </w:t>
      </w:r>
      <w:r w:rsidR="00017E6C" w:rsidRPr="006F2B46">
        <w:t>did</w:t>
      </w:r>
      <w:r w:rsidRPr="006F2B46">
        <w:t xml:space="preserve"> it happen?</w:t>
      </w:r>
    </w:p>
    <w:p w14:paraId="472198FE" w14:textId="502695A3" w:rsidR="007D123E" w:rsidRPr="006F2B46" w:rsidRDefault="007D123E" w:rsidP="007D123E">
      <w:pPr>
        <w:pStyle w:val="CE-BulletPoint1"/>
        <w:numPr>
          <w:ilvl w:val="0"/>
          <w:numId w:val="28"/>
        </w:numPr>
        <w:ind w:left="1843"/>
      </w:pPr>
      <w:r w:rsidRPr="006F2B46">
        <w:t>Where</w:t>
      </w:r>
      <w:r w:rsidR="00017E6C" w:rsidRPr="006F2B46">
        <w:t xml:space="preserve"> did it happen</w:t>
      </w:r>
      <w:r w:rsidRPr="006F2B46">
        <w:t>?</w:t>
      </w:r>
    </w:p>
    <w:p w14:paraId="6EF72C3A" w14:textId="52B7DBD9" w:rsidR="007D123E" w:rsidRPr="006F2B46" w:rsidRDefault="00017E6C" w:rsidP="007D123E">
      <w:pPr>
        <w:pStyle w:val="CE-BulletPoint1"/>
        <w:numPr>
          <w:ilvl w:val="0"/>
          <w:numId w:val="28"/>
        </w:numPr>
        <w:ind w:left="1843"/>
      </w:pPr>
      <w:r w:rsidRPr="006F2B46">
        <w:t>W</w:t>
      </w:r>
      <w:r w:rsidR="007D123E" w:rsidRPr="006F2B46">
        <w:t xml:space="preserve">hy </w:t>
      </w:r>
      <w:r w:rsidRPr="006F2B46">
        <w:t>did it happen</w:t>
      </w:r>
      <w:r w:rsidR="007D123E" w:rsidRPr="006F2B46">
        <w:t>?</w:t>
      </w:r>
    </w:p>
    <w:p w14:paraId="1B6892C0" w14:textId="540B4FEF" w:rsidR="007D123E" w:rsidRPr="006F2B46" w:rsidRDefault="007D123E" w:rsidP="007D123E">
      <w:pPr>
        <w:pStyle w:val="CE-BulletPoint1"/>
        <w:numPr>
          <w:ilvl w:val="0"/>
          <w:numId w:val="28"/>
        </w:numPr>
        <w:ind w:left="1843"/>
      </w:pPr>
      <w:r w:rsidRPr="006F2B46">
        <w:t xml:space="preserve">Who is the hero of </w:t>
      </w:r>
      <w:r w:rsidR="00017E6C" w:rsidRPr="006F2B46">
        <w:t>the story</w:t>
      </w:r>
      <w:r w:rsidRPr="006F2B46">
        <w:t>?</w:t>
      </w:r>
    </w:p>
    <w:p w14:paraId="15D295F6" w14:textId="26BE99C9" w:rsidR="007D123E" w:rsidRPr="006F2B46" w:rsidRDefault="007D123E" w:rsidP="007D123E">
      <w:pPr>
        <w:pStyle w:val="CE-BulletPoint1"/>
        <w:numPr>
          <w:ilvl w:val="0"/>
          <w:numId w:val="28"/>
        </w:numPr>
        <w:ind w:left="1843"/>
      </w:pPr>
      <w:r w:rsidRPr="006F2B46">
        <w:t xml:space="preserve">How </w:t>
      </w:r>
      <w:r w:rsidR="00017E6C" w:rsidRPr="006F2B46">
        <w:t xml:space="preserve">do we </w:t>
      </w:r>
      <w:r w:rsidRPr="006F2B46">
        <w:t>know</w:t>
      </w:r>
      <w:r w:rsidR="00017E6C" w:rsidRPr="006F2B46">
        <w:t xml:space="preserve"> this</w:t>
      </w:r>
      <w:r w:rsidRPr="006F2B46">
        <w:t>?</w:t>
      </w:r>
    </w:p>
    <w:p w14:paraId="53236E6C" w14:textId="6E8DC165" w:rsidR="00D86866" w:rsidRDefault="007D123E" w:rsidP="007D123E">
      <w:pPr>
        <w:pStyle w:val="CE-StandardText"/>
        <w:ind w:left="1418"/>
      </w:pPr>
      <w:r w:rsidRPr="006F2B46">
        <w:t xml:space="preserve">Before the question "How?" </w:t>
      </w:r>
      <w:r w:rsidR="003163AC" w:rsidRPr="006F2B46">
        <w:t>w</w:t>
      </w:r>
      <w:r w:rsidRPr="006F2B46">
        <w:t xml:space="preserve">as added, the principle of creating a lead was called the 5W </w:t>
      </w:r>
      <w:r w:rsidR="002D3F98">
        <w:t>p</w:t>
      </w:r>
      <w:r w:rsidR="002D3F98" w:rsidRPr="002D3F98">
        <w:t xml:space="preserve">rinciple </w:t>
      </w:r>
      <w:r w:rsidRPr="006F2B46">
        <w:t xml:space="preserve">- from the first letters of 5 questions. The answer to all 6 questions gives the recipient a package of the most important information referred to in a given news </w:t>
      </w:r>
      <w:r w:rsidR="003163AC" w:rsidRPr="006F2B46">
        <w:t xml:space="preserve">story </w:t>
      </w:r>
      <w:r w:rsidRPr="006F2B46">
        <w:t xml:space="preserve">(news - </w:t>
      </w:r>
      <w:r w:rsidR="00BD172F" w:rsidRPr="006F2B46">
        <w:t>topical</w:t>
      </w:r>
      <w:r w:rsidRPr="006F2B46">
        <w:t>, current information). In practice, media relations activities often ignore the last question, because the answer to th</w:t>
      </w:r>
      <w:r w:rsidR="003163AC" w:rsidRPr="006F2B46">
        <w:t>is</w:t>
      </w:r>
      <w:r w:rsidRPr="006F2B46">
        <w:t xml:space="preserve"> stems from the very source of dissemination of information.</w:t>
      </w:r>
    </w:p>
    <w:p w14:paraId="4F412358" w14:textId="77777777" w:rsidR="00D86866" w:rsidRDefault="00D86866">
      <w:pPr>
        <w:spacing w:before="0" w:line="240" w:lineRule="auto"/>
        <w:ind w:left="0" w:right="0"/>
        <w:jc w:val="left"/>
        <w:rPr>
          <w:rFonts w:ascii="Trebuchet MS" w:hAnsi="Trebuchet MS"/>
          <w:color w:val="4D4D4E" w:themeColor="text2"/>
          <w:szCs w:val="18"/>
          <w:lang w:val="en-GB"/>
        </w:rPr>
      </w:pPr>
      <w:r>
        <w:br w:type="page"/>
      </w:r>
    </w:p>
    <w:p w14:paraId="376310F1" w14:textId="77777777" w:rsidR="007D123E" w:rsidRPr="006F2B46" w:rsidRDefault="007D123E" w:rsidP="007D123E">
      <w:pPr>
        <w:pStyle w:val="CE-StandardText"/>
        <w:ind w:left="1418"/>
      </w:pPr>
    </w:p>
    <w:p w14:paraId="2E5EFAFF" w14:textId="27267065" w:rsidR="00933A52" w:rsidRPr="006F2B46" w:rsidRDefault="0072346C" w:rsidP="00355B32">
      <w:pPr>
        <w:pStyle w:val="Picturestitle"/>
        <w:rPr>
          <w:lang w:val="en-GB"/>
        </w:rPr>
      </w:pPr>
      <w:r w:rsidRPr="006F2B46">
        <w:rPr>
          <w:lang w:val="en-GB"/>
        </w:rPr>
        <w:t>Figure</w:t>
      </w:r>
      <w:r w:rsidR="00355B32" w:rsidRPr="006F2B46">
        <w:rPr>
          <w:lang w:val="en-GB"/>
        </w:rPr>
        <w:t xml:space="preserve"> </w:t>
      </w:r>
      <w:r w:rsidR="00B06DAD" w:rsidRPr="006F2B46">
        <w:rPr>
          <w:lang w:val="en-GB"/>
        </w:rPr>
        <w:t>6</w:t>
      </w:r>
      <w:r w:rsidR="00355B32" w:rsidRPr="006F2B46">
        <w:rPr>
          <w:lang w:val="en-GB"/>
        </w:rPr>
        <w:t>.</w:t>
      </w:r>
      <w:r w:rsidR="00CD4B01" w:rsidRPr="006F2B46">
        <w:rPr>
          <w:lang w:val="en-GB"/>
        </w:rPr>
        <w:t xml:space="preserve"> </w:t>
      </w:r>
      <w:r w:rsidR="007D123E" w:rsidRPr="006F2B46">
        <w:rPr>
          <w:lang w:val="en-GB"/>
        </w:rPr>
        <w:t>Characteristics of a good press release</w:t>
      </w:r>
    </w:p>
    <w:p w14:paraId="0CCFD1B2" w14:textId="77777777" w:rsidR="00355B32" w:rsidRPr="006F2B46" w:rsidRDefault="00355B32" w:rsidP="00355B32">
      <w:pPr>
        <w:pStyle w:val="CE-StandardText"/>
      </w:pPr>
      <w:r w:rsidRPr="006F2B46">
        <w:rPr>
          <w:noProof/>
          <w:lang w:val="pl-PL" w:eastAsia="pl-PL"/>
        </w:rPr>
        <w:drawing>
          <wp:inline distT="0" distB="0" distL="0" distR="0" wp14:anchorId="7610D43E" wp14:editId="61BDCB3E">
            <wp:extent cx="6057900" cy="4720856"/>
            <wp:effectExtent l="19050" t="0" r="57150" b="381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BAC50F7" w14:textId="2184B762" w:rsidR="00933A52" w:rsidRPr="006F2B46" w:rsidRDefault="00361813" w:rsidP="00355B32">
      <w:pPr>
        <w:pStyle w:val="rdo"/>
        <w:rPr>
          <w:rStyle w:val="Hipercze"/>
          <w:lang w:val="en-GB"/>
        </w:rPr>
      </w:pPr>
      <w:r w:rsidRPr="006F2B46">
        <w:rPr>
          <w:lang w:val="en-GB"/>
        </w:rPr>
        <w:t>Source:</w:t>
      </w:r>
      <w:r w:rsidR="00355B32" w:rsidRPr="006F2B46">
        <w:rPr>
          <w:lang w:val="en-GB"/>
        </w:rPr>
        <w:t xml:space="preserve"> </w:t>
      </w:r>
      <w:r w:rsidR="007D123E" w:rsidRPr="006F2B46">
        <w:rPr>
          <w:lang w:val="en-GB"/>
        </w:rPr>
        <w:t xml:space="preserve">elaboration based on </w:t>
      </w:r>
      <w:hyperlink r:id="rId25" w:history="1">
        <w:r w:rsidR="00355B32" w:rsidRPr="006F2B46">
          <w:rPr>
            <w:rStyle w:val="Hipercze"/>
            <w:lang w:val="en-GB"/>
          </w:rPr>
          <w:t>http://www.proto.pl/porady-praktyczne/amet-augue-lobortis-vulpes</w:t>
        </w:r>
      </w:hyperlink>
      <w:r w:rsidR="00747EFD" w:rsidRPr="006F2B46">
        <w:rPr>
          <w:rStyle w:val="Odwoanieprzypisudolnego"/>
          <w:lang w:val="en-GB"/>
        </w:rPr>
        <w:footnoteReference w:id="8"/>
      </w:r>
    </w:p>
    <w:p w14:paraId="40AC9095" w14:textId="3AA3EA30" w:rsidR="007D123E" w:rsidRPr="006F2B46" w:rsidRDefault="00BE207D" w:rsidP="00D95832">
      <w:pPr>
        <w:pStyle w:val="CE-StandardText"/>
        <w:ind w:left="1418"/>
      </w:pPr>
      <w:r w:rsidRPr="006F2B46">
        <w:t>On</w:t>
      </w:r>
      <w:r w:rsidR="007D123E" w:rsidRPr="006F2B46">
        <w:t xml:space="preserve"> what occasions </w:t>
      </w:r>
      <w:r w:rsidRPr="006F2B46">
        <w:t xml:space="preserve">might </w:t>
      </w:r>
      <w:r w:rsidR="007D123E" w:rsidRPr="006F2B46">
        <w:t>a press release be useful in the area of intangible culture? It is certainly a good solution for the organization of cultural events - performances, concerts, shows. It is also worth using in the case of various types of premieres. Culture is a topic that the audience likes very much, so press releases will also work in the event of unusual events, happenings or performances.</w:t>
      </w:r>
    </w:p>
    <w:p w14:paraId="3CAAC928" w14:textId="388C4FA4" w:rsidR="0040169C" w:rsidRPr="006F2B46" w:rsidRDefault="0040169C" w:rsidP="00D95832">
      <w:pPr>
        <w:pStyle w:val="CE-StandardText"/>
        <w:ind w:left="1418"/>
      </w:pPr>
    </w:p>
    <w:tbl>
      <w:tblPr>
        <w:tblStyle w:val="CE-TableExample"/>
        <w:tblW w:w="10248" w:type="dxa"/>
        <w:tblLook w:val="0000" w:firstRow="0" w:lastRow="0" w:firstColumn="0" w:lastColumn="0" w:noHBand="0" w:noVBand="0"/>
      </w:tblPr>
      <w:tblGrid>
        <w:gridCol w:w="10248"/>
      </w:tblGrid>
      <w:tr w:rsidR="0040169C" w:rsidRPr="006F2B46" w14:paraId="18522062" w14:textId="77777777" w:rsidTr="00AC76CA">
        <w:trPr>
          <w:trHeight w:val="2123"/>
        </w:trPr>
        <w:tc>
          <w:tcPr>
            <w:tcW w:w="10248" w:type="dxa"/>
          </w:tcPr>
          <w:p w14:paraId="7EF3CA8F" w14:textId="507533F4" w:rsidR="0040169C" w:rsidRPr="006F2B46" w:rsidRDefault="00361813" w:rsidP="00AC76CA">
            <w:pPr>
              <w:pStyle w:val="CE-StandardText"/>
            </w:pPr>
            <w:r w:rsidRPr="006F2B46">
              <w:t>Exercise</w:t>
            </w:r>
            <w:r w:rsidR="00E931C6" w:rsidRPr="006F2B46">
              <w:t xml:space="preserve"> (20 min)</w:t>
            </w:r>
          </w:p>
          <w:p w14:paraId="1FFA0B18" w14:textId="6F5E48B6" w:rsidR="007D123E" w:rsidRPr="006F2B46" w:rsidRDefault="007D123E" w:rsidP="007D123E">
            <w:pPr>
              <w:pStyle w:val="CE-BulletPoint2"/>
              <w:ind w:left="1004"/>
            </w:pPr>
            <w:r w:rsidRPr="006F2B46">
              <w:t>Prepare a press release about what you are doing.</w:t>
            </w:r>
          </w:p>
          <w:p w14:paraId="56886472" w14:textId="33817D40" w:rsidR="007D123E" w:rsidRPr="006F2B46" w:rsidRDefault="007D123E" w:rsidP="007D123E">
            <w:pPr>
              <w:pStyle w:val="CE-BulletPoint2"/>
              <w:ind w:left="1004"/>
            </w:pPr>
            <w:r w:rsidRPr="006F2B46">
              <w:t>Think of a catchy title.</w:t>
            </w:r>
          </w:p>
          <w:p w14:paraId="49824341" w14:textId="10F1F88F" w:rsidR="007D123E" w:rsidRPr="006F2B46" w:rsidRDefault="007D123E" w:rsidP="007D123E">
            <w:pPr>
              <w:pStyle w:val="CE-BulletPoint2"/>
              <w:ind w:left="1004"/>
            </w:pPr>
            <w:r w:rsidRPr="006F2B46">
              <w:t>Write a lead that answers the most important questions.</w:t>
            </w:r>
          </w:p>
          <w:p w14:paraId="157082AF" w14:textId="3DA669C8" w:rsidR="0040169C" w:rsidRPr="006F2B46" w:rsidRDefault="007D123E" w:rsidP="00BE207D">
            <w:pPr>
              <w:pStyle w:val="CE-BulletPoint2"/>
              <w:ind w:left="1004"/>
            </w:pPr>
            <w:r w:rsidRPr="006F2B46">
              <w:t xml:space="preserve">Sketch the structure of the following paragraphs by proposing 2 subheadings. </w:t>
            </w:r>
            <w:r w:rsidRPr="006F2B46">
              <w:rPr>
                <w:i/>
              </w:rPr>
              <w:t>Written</w:t>
            </w:r>
          </w:p>
        </w:tc>
      </w:tr>
    </w:tbl>
    <w:p w14:paraId="28FCD9F6" w14:textId="77777777" w:rsidR="00C24973" w:rsidRPr="006F2B46" w:rsidRDefault="00C24973" w:rsidP="007D147D">
      <w:pPr>
        <w:pStyle w:val="CE-StandardText"/>
        <w:ind w:left="1418"/>
      </w:pPr>
      <w:r w:rsidRPr="006F2B46">
        <w:lastRenderedPageBreak/>
        <w:br w:type="page"/>
      </w:r>
    </w:p>
    <w:p w14:paraId="624D2CB1" w14:textId="6497B4B5" w:rsidR="007D123E" w:rsidRPr="006F2B46" w:rsidRDefault="007D123E" w:rsidP="007D123E">
      <w:pPr>
        <w:pStyle w:val="CE-StandardText"/>
        <w:ind w:left="1418"/>
      </w:pPr>
      <w:r w:rsidRPr="006F2B46">
        <w:lastRenderedPageBreak/>
        <w:t xml:space="preserve">Before the press release reaches the recipients, it must be verified by a journalist who decides whether it should be published. To increase the chances </w:t>
      </w:r>
      <w:r w:rsidR="00BE207D" w:rsidRPr="006F2B46">
        <w:t xml:space="preserve">of that </w:t>
      </w:r>
      <w:r w:rsidRPr="006F2B46">
        <w:t>f</w:t>
      </w:r>
      <w:r w:rsidR="00BE207D" w:rsidRPr="006F2B46">
        <w:t>or</w:t>
      </w:r>
      <w:r w:rsidRPr="006F2B46">
        <w:t xml:space="preserve"> your material, you should try to make it interesting, well-formatted and prepared</w:t>
      </w:r>
      <w:r w:rsidR="00BE207D" w:rsidRPr="006F2B46">
        <w:t>,</w:t>
      </w:r>
      <w:r w:rsidRPr="006F2B46">
        <w:t xml:space="preserve"> taking into account the principles of journalistic </w:t>
      </w:r>
      <w:r w:rsidR="00BD172F" w:rsidRPr="006F2B46">
        <w:t>techniques</w:t>
      </w:r>
      <w:r w:rsidRPr="006F2B46">
        <w:t>. The most important of its principles are:</w:t>
      </w:r>
    </w:p>
    <w:p w14:paraId="45B86EF2" w14:textId="26CF6E2C" w:rsidR="007D123E" w:rsidRPr="006F2B46" w:rsidRDefault="007D123E" w:rsidP="007D123E">
      <w:pPr>
        <w:pStyle w:val="CE-BulletPoint1"/>
        <w:numPr>
          <w:ilvl w:val="0"/>
          <w:numId w:val="28"/>
        </w:numPr>
        <w:ind w:left="1843"/>
        <w:jc w:val="both"/>
      </w:pPr>
      <w:r w:rsidRPr="006F2B46">
        <w:t>Focus on thinking in terms of the recipient of a given medium and answer the question</w:t>
      </w:r>
      <w:r w:rsidR="00BE207D" w:rsidRPr="006F2B46">
        <w:t xml:space="preserve"> of</w:t>
      </w:r>
      <w:r w:rsidRPr="006F2B46">
        <w:t xml:space="preserve"> which articles will be interesting </w:t>
      </w:r>
      <w:r w:rsidR="00BE207D" w:rsidRPr="006F2B46">
        <w:t>to</w:t>
      </w:r>
      <w:r w:rsidRPr="006F2B46">
        <w:t xml:space="preserve"> him. Simply presenting </w:t>
      </w:r>
      <w:r w:rsidR="00BE207D" w:rsidRPr="006F2B46">
        <w:t>a</w:t>
      </w:r>
      <w:r w:rsidRPr="006F2B46">
        <w:t xml:space="preserve"> problem is not enough. Therefore, remember that the material developed should provide the reader with not only information, but also knowledge about </w:t>
      </w:r>
      <w:r w:rsidR="00BE207D" w:rsidRPr="006F2B46">
        <w:t>a</w:t>
      </w:r>
      <w:r w:rsidRPr="006F2B46">
        <w:t xml:space="preserve"> solution to the problem being addressed. And the most important: both journalists and recipients are looking for </w:t>
      </w:r>
      <w:r w:rsidR="00BE207D" w:rsidRPr="006F2B46">
        <w:t xml:space="preserve">news </w:t>
      </w:r>
      <w:r w:rsidRPr="006F2B46">
        <w:t>in the article. Create unique texts and provide only current information.</w:t>
      </w:r>
    </w:p>
    <w:p w14:paraId="4B7946B8" w14:textId="7FA2313C" w:rsidR="007D123E" w:rsidRPr="006F2B46" w:rsidRDefault="007D123E" w:rsidP="007D123E">
      <w:pPr>
        <w:pStyle w:val="CE-BulletPoint1"/>
        <w:numPr>
          <w:ilvl w:val="0"/>
          <w:numId w:val="28"/>
        </w:numPr>
        <w:ind w:left="1843"/>
        <w:jc w:val="both"/>
      </w:pPr>
      <w:r w:rsidRPr="006F2B46">
        <w:t xml:space="preserve">Thesis, </w:t>
      </w:r>
      <w:r w:rsidR="00BE207D" w:rsidRPr="006F2B46">
        <w:t xml:space="preserve">i.e. </w:t>
      </w:r>
      <w:r w:rsidRPr="006F2B46">
        <w:t>I know what I want to convey - before you create the text you need to know what you want to write. The reader does not need to know the thesis, but for you it will be a signpost and map, thanks to which the article will always be on the topic and will not "dissolve" in</w:t>
      </w:r>
      <w:r w:rsidR="002F3C1A">
        <w:t>to</w:t>
      </w:r>
      <w:r w:rsidRPr="006F2B46">
        <w:t xml:space="preserve"> side plots. </w:t>
      </w:r>
      <w:r w:rsidR="00BE207D" w:rsidRPr="006F2B46">
        <w:t>A</w:t>
      </w:r>
      <w:r w:rsidRPr="006F2B46">
        <w:t xml:space="preserve"> concept of </w:t>
      </w:r>
      <w:r w:rsidR="00BE207D" w:rsidRPr="006F2B46">
        <w:t xml:space="preserve">the </w:t>
      </w:r>
      <w:r w:rsidRPr="006F2B46">
        <w:t>material will allow you to develop a text in line with the adopted assumptions.</w:t>
      </w:r>
    </w:p>
    <w:p w14:paraId="6AE1C7EF" w14:textId="2B1E288C" w:rsidR="007D123E" w:rsidRPr="006F2B46" w:rsidRDefault="007D123E" w:rsidP="007D123E">
      <w:pPr>
        <w:pStyle w:val="CE-BulletPoint1"/>
        <w:numPr>
          <w:ilvl w:val="0"/>
          <w:numId w:val="28"/>
        </w:numPr>
        <w:ind w:left="1843"/>
        <w:jc w:val="both"/>
      </w:pPr>
      <w:r w:rsidRPr="006F2B46">
        <w:t>Journalistic research - if you already have an interesting topic and know what you would like to write an article</w:t>
      </w:r>
      <w:r w:rsidR="00BE207D" w:rsidRPr="006F2B46">
        <w:t xml:space="preserve"> about</w:t>
      </w:r>
      <w:r w:rsidRPr="006F2B46">
        <w:t xml:space="preserve">, the next step is to get the information you need. The messages themselves are not enough. </w:t>
      </w:r>
      <w:r w:rsidR="00BD172F" w:rsidRPr="006F2B46">
        <w:t>Put yourself in the place</w:t>
      </w:r>
      <w:r w:rsidR="00BE207D" w:rsidRPr="006F2B46">
        <w:rPr>
          <w:color w:val="FF0000"/>
        </w:rPr>
        <w:t xml:space="preserve"> </w:t>
      </w:r>
      <w:r w:rsidRPr="006F2B46">
        <w:t xml:space="preserve">of a journalist, find experts who will speak </w:t>
      </w:r>
      <w:r w:rsidR="00BE207D" w:rsidRPr="006F2B46">
        <w:t>about</w:t>
      </w:r>
      <w:r w:rsidRPr="006F2B46">
        <w:t xml:space="preserve"> the material.</w:t>
      </w:r>
    </w:p>
    <w:p w14:paraId="72BFFA15" w14:textId="0D745247" w:rsidR="007D123E" w:rsidRPr="006F2B46" w:rsidRDefault="007D123E" w:rsidP="007D123E">
      <w:pPr>
        <w:pStyle w:val="CE-BulletPoint1"/>
        <w:numPr>
          <w:ilvl w:val="0"/>
          <w:numId w:val="28"/>
        </w:numPr>
        <w:ind w:left="1843"/>
        <w:jc w:val="both"/>
      </w:pPr>
      <w:r w:rsidRPr="006F2B46">
        <w:t xml:space="preserve">Accurate title, for a good start - journalists </w:t>
      </w:r>
      <w:r w:rsidR="00BE207D" w:rsidRPr="006F2B46">
        <w:t>receive</w:t>
      </w:r>
      <w:r w:rsidRPr="006F2B46">
        <w:t xml:space="preserve"> dozens of e-mails every day, from which - after a cursory analysis - they choose those that are suitable for reading. Due to lack of time they usually only read the title. </w:t>
      </w:r>
      <w:r w:rsidR="00BE207D" w:rsidRPr="006F2B46">
        <w:t>It</w:t>
      </w:r>
      <w:r w:rsidRPr="006F2B46">
        <w:t xml:space="preserve"> must encourage the journalist to read the whole text. Sometimes a good joke, a paraphrase or a quote will work out well. Avoid using exclamation marks. Do not write the whole title </w:t>
      </w:r>
      <w:r w:rsidR="002F3C1A">
        <w:t>in</w:t>
      </w:r>
      <w:r w:rsidRPr="006F2B46">
        <w:t xml:space="preserve"> capital letters.</w:t>
      </w:r>
    </w:p>
    <w:p w14:paraId="49E9E4F3" w14:textId="0F62C875" w:rsidR="007D123E" w:rsidRPr="006F2B46" w:rsidRDefault="00355D17" w:rsidP="007D123E">
      <w:pPr>
        <w:pStyle w:val="CE-BulletPoint1"/>
        <w:numPr>
          <w:ilvl w:val="0"/>
          <w:numId w:val="28"/>
        </w:numPr>
        <w:ind w:left="1843"/>
        <w:jc w:val="both"/>
      </w:pPr>
      <w:r w:rsidRPr="006F2B46">
        <w:t xml:space="preserve">The lead </w:t>
      </w:r>
      <w:r w:rsidR="007D123E" w:rsidRPr="006F2B46">
        <w:t xml:space="preserve">is "Your 5 lines" - if the journalist decides to open your message, immediately after the title </w:t>
      </w:r>
      <w:r w:rsidRPr="006F2B46">
        <w:t xml:space="preserve">he will </w:t>
      </w:r>
      <w:r w:rsidR="007D123E" w:rsidRPr="006F2B46">
        <w:t xml:space="preserve">read the lead. The principle is simple: the information contained in it is </w:t>
      </w:r>
      <w:r w:rsidRPr="006F2B46">
        <w:t xml:space="preserve">either </w:t>
      </w:r>
      <w:r w:rsidR="007D123E" w:rsidRPr="006F2B46">
        <w:t>interesting or not. Here is your "to be or not to be"</w:t>
      </w:r>
      <w:r w:rsidR="002F3C1A">
        <w:t xml:space="preserve"> moment</w:t>
      </w:r>
      <w:r w:rsidR="007D123E" w:rsidRPr="006F2B46">
        <w:t>. Describe the quintessence of the problem, surprise with data contrary to popular opinion, suggest an original solution.</w:t>
      </w:r>
    </w:p>
    <w:p w14:paraId="2D0118B8" w14:textId="15A3E511" w:rsidR="007D123E" w:rsidRPr="006F2B46" w:rsidRDefault="00355D17" w:rsidP="007D123E">
      <w:pPr>
        <w:pStyle w:val="CE-BulletPoint1"/>
        <w:numPr>
          <w:ilvl w:val="0"/>
          <w:numId w:val="28"/>
        </w:numPr>
        <w:ind w:left="1843"/>
        <w:jc w:val="both"/>
      </w:pPr>
      <w:r w:rsidRPr="006F2B46">
        <w:t>Divide</w:t>
      </w:r>
      <w:r w:rsidR="007D123E" w:rsidRPr="006F2B46">
        <w:t xml:space="preserve"> the text - none of us likes to read long, boring and pointless texts. Information sent to the media must be logical, so try to group your material in</w:t>
      </w:r>
      <w:r w:rsidRPr="006F2B46">
        <w:t>to</w:t>
      </w:r>
      <w:r w:rsidR="007D123E" w:rsidRPr="006F2B46">
        <w:t xml:space="preserve"> paragraphs. </w:t>
      </w:r>
      <w:r w:rsidRPr="006F2B46">
        <w:t>Divide</w:t>
      </w:r>
      <w:r w:rsidR="007D123E" w:rsidRPr="006F2B46">
        <w:t xml:space="preserve"> them with creative, punctuating sub-titles. This will increase the likelihood that the reader will read the text to the end.</w:t>
      </w:r>
    </w:p>
    <w:p w14:paraId="1E1E078A" w14:textId="32440688" w:rsidR="007D123E" w:rsidRPr="006F2B46" w:rsidRDefault="00355D17" w:rsidP="007D123E">
      <w:pPr>
        <w:pStyle w:val="CE-BulletPoint1"/>
        <w:numPr>
          <w:ilvl w:val="0"/>
          <w:numId w:val="28"/>
        </w:numPr>
        <w:ind w:left="1843"/>
        <w:jc w:val="both"/>
      </w:pPr>
      <w:r w:rsidRPr="006F2B46">
        <w:t xml:space="preserve">The 5w </w:t>
      </w:r>
      <w:r w:rsidR="002F3C1A">
        <w:t>p</w:t>
      </w:r>
      <w:r w:rsidR="002D3F98">
        <w:t>rinciple</w:t>
      </w:r>
      <w:r w:rsidR="007D123E" w:rsidRPr="006F2B46">
        <w:t xml:space="preserve"> and </w:t>
      </w:r>
      <w:r w:rsidRPr="006F2B46">
        <w:t xml:space="preserve">the </w:t>
      </w:r>
      <w:r w:rsidR="00D0658D" w:rsidRPr="006F2B46">
        <w:t>inverted</w:t>
      </w:r>
      <w:r w:rsidR="007D123E" w:rsidRPr="006F2B46">
        <w:t xml:space="preserve"> </w:t>
      </w:r>
      <w:r w:rsidR="00F736F4" w:rsidRPr="006F2B46">
        <w:t>pyramid</w:t>
      </w:r>
      <w:r w:rsidR="007D123E" w:rsidRPr="006F2B46">
        <w:t xml:space="preserve"> - reading the first few lines of the text should enable the reader to find answers to the questions: </w:t>
      </w:r>
      <w:r w:rsidR="002F3C1A">
        <w:t>W</w:t>
      </w:r>
      <w:r w:rsidR="007D123E" w:rsidRPr="006F2B46">
        <w:t xml:space="preserve">hat happened? </w:t>
      </w:r>
      <w:r w:rsidR="002F3C1A">
        <w:t>W</w:t>
      </w:r>
      <w:r w:rsidR="007D123E" w:rsidRPr="006F2B46">
        <w:t xml:space="preserve">ho took part in it? Why did this happen? </w:t>
      </w:r>
      <w:r w:rsidRPr="006F2B46">
        <w:t>W</w:t>
      </w:r>
      <w:r w:rsidR="007D123E" w:rsidRPr="006F2B46">
        <w:t xml:space="preserve">hen? </w:t>
      </w:r>
      <w:r w:rsidRPr="006F2B46">
        <w:t>W</w:t>
      </w:r>
      <w:r w:rsidR="007D123E" w:rsidRPr="006F2B46">
        <w:t xml:space="preserve">here? </w:t>
      </w:r>
      <w:r w:rsidRPr="006F2B46">
        <w:t>W</w:t>
      </w:r>
      <w:r w:rsidR="007D123E" w:rsidRPr="006F2B46">
        <w:t xml:space="preserve">hat is the conclusion? Thanks to this, the recipient </w:t>
      </w:r>
      <w:r w:rsidRPr="006F2B46">
        <w:t>will</w:t>
      </w:r>
      <w:r w:rsidR="007D123E" w:rsidRPr="006F2B46">
        <w:t xml:space="preserve"> know the most important facts after reading the lead itself. It is important that the information becomes more and more detailed as the text </w:t>
      </w:r>
      <w:r w:rsidRPr="006F2B46">
        <w:t>goes on</w:t>
      </w:r>
      <w:r w:rsidR="007D123E" w:rsidRPr="006F2B46">
        <w:t>.</w:t>
      </w:r>
    </w:p>
    <w:p w14:paraId="0113F18F" w14:textId="76BB529D" w:rsidR="007D123E" w:rsidRPr="006F2B46" w:rsidRDefault="007D123E" w:rsidP="007D123E">
      <w:pPr>
        <w:pStyle w:val="CE-BulletPoint1"/>
        <w:numPr>
          <w:ilvl w:val="0"/>
          <w:numId w:val="28"/>
        </w:numPr>
        <w:ind w:left="1843"/>
        <w:jc w:val="both"/>
      </w:pPr>
      <w:r w:rsidRPr="006F2B46">
        <w:t xml:space="preserve">Less is more - a press release should not </w:t>
      </w:r>
      <w:r w:rsidR="00355D17" w:rsidRPr="006F2B46">
        <w:t>be</w:t>
      </w:r>
      <w:r w:rsidRPr="006F2B46">
        <w:t xml:space="preserve"> more than 2 pages</w:t>
      </w:r>
      <w:r w:rsidR="00355D17" w:rsidRPr="006F2B46">
        <w:t xml:space="preserve"> long</w:t>
      </w:r>
      <w:r w:rsidRPr="006F2B46">
        <w:t xml:space="preserve">, and the </w:t>
      </w:r>
      <w:r w:rsidR="00355D17" w:rsidRPr="006F2B46">
        <w:t>size</w:t>
      </w:r>
      <w:r w:rsidRPr="006F2B46">
        <w:t xml:space="preserve"> of the whole message cannot exceed 1MB. Some editorial offices have boxes blocked for messages exceeding this "</w:t>
      </w:r>
      <w:r w:rsidR="00355D17" w:rsidRPr="006F2B46">
        <w:t>size</w:t>
      </w:r>
      <w:r w:rsidRPr="006F2B46">
        <w:t xml:space="preserve">". </w:t>
      </w:r>
      <w:r w:rsidR="00355D17" w:rsidRPr="006F2B46">
        <w:t>This is proved by return messages</w:t>
      </w:r>
      <w:r w:rsidRPr="006F2B46">
        <w:t xml:space="preserve"> received.</w:t>
      </w:r>
    </w:p>
    <w:p w14:paraId="7526A5CE" w14:textId="258568F7" w:rsidR="007D123E" w:rsidRPr="006F2B46" w:rsidRDefault="007D123E" w:rsidP="007D123E">
      <w:pPr>
        <w:pStyle w:val="CE-BulletPoint1"/>
        <w:numPr>
          <w:ilvl w:val="0"/>
          <w:numId w:val="28"/>
        </w:numPr>
        <w:ind w:left="1843"/>
        <w:jc w:val="both"/>
      </w:pPr>
      <w:r w:rsidRPr="006F2B46">
        <w:t xml:space="preserve">Hire a </w:t>
      </w:r>
      <w:r w:rsidR="002F3C1A" w:rsidRPr="006F2B46">
        <w:t>proof-reader</w:t>
      </w:r>
      <w:r w:rsidR="00355D17" w:rsidRPr="006F2B46">
        <w:rPr>
          <w:color w:val="FF0000"/>
          <w:szCs w:val="20"/>
        </w:rPr>
        <w:t xml:space="preserve"> </w:t>
      </w:r>
      <w:r w:rsidRPr="006F2B46">
        <w:t xml:space="preserve">- do not be </w:t>
      </w:r>
      <w:r w:rsidR="00BD172F" w:rsidRPr="006F2B46">
        <w:t>under any illusion, for</w:t>
      </w:r>
      <w:r w:rsidRPr="006F2B46">
        <w:t xml:space="preserve"> even a second</w:t>
      </w:r>
      <w:r w:rsidR="00BD172F" w:rsidRPr="006F2B46">
        <w:t>,</w:t>
      </w:r>
      <w:r w:rsidRPr="006F2B46">
        <w:t xml:space="preserve"> that your text does not need to be </w:t>
      </w:r>
      <w:r w:rsidR="00355D17" w:rsidRPr="006F2B46">
        <w:t>correct</w:t>
      </w:r>
      <w:r w:rsidRPr="006F2B46">
        <w:t xml:space="preserve">ed. Ask a few people </w:t>
      </w:r>
      <w:r w:rsidR="00355D17" w:rsidRPr="006F2B46">
        <w:t xml:space="preserve">to read it </w:t>
      </w:r>
      <w:r w:rsidRPr="006F2B46">
        <w:t>and encourage them to bold</w:t>
      </w:r>
      <w:r w:rsidR="00355D17" w:rsidRPr="006F2B46">
        <w:t>ly</w:t>
      </w:r>
      <w:r w:rsidRPr="006F2B46">
        <w:t xml:space="preserve"> critici</w:t>
      </w:r>
      <w:r w:rsidR="00355D17" w:rsidRPr="006F2B46">
        <w:t>se</w:t>
      </w:r>
      <w:r w:rsidRPr="006F2B46">
        <w:t xml:space="preserve">. Sometimes readers have a completely different </w:t>
      </w:r>
      <w:r w:rsidR="00355D17" w:rsidRPr="006F2B46">
        <w:t>impression</w:t>
      </w:r>
      <w:r w:rsidRPr="006F2B46">
        <w:t xml:space="preserve">, not </w:t>
      </w:r>
      <w:r w:rsidRPr="006F2B46">
        <w:lastRenderedPageBreak/>
        <w:t>necessarily consistent with the author's intention. Confront</w:t>
      </w:r>
      <w:r w:rsidR="00355D17" w:rsidRPr="006F2B46">
        <w:rPr>
          <w:color w:val="FF0000"/>
        </w:rPr>
        <w:t xml:space="preserve"> </w:t>
      </w:r>
      <w:r w:rsidRPr="006F2B46">
        <w:t>it and eliminate errors that you may not see yourself</w:t>
      </w:r>
      <w:r w:rsidR="00355D17" w:rsidRPr="006F2B46">
        <w:rPr>
          <w:szCs w:val="20"/>
          <w:vertAlign w:val="superscript"/>
        </w:rPr>
        <w:footnoteReference w:id="9"/>
      </w:r>
      <w:r w:rsidR="00355D17" w:rsidRPr="006F2B46">
        <w:rPr>
          <w:szCs w:val="20"/>
        </w:rPr>
        <w:t>.</w:t>
      </w:r>
    </w:p>
    <w:p w14:paraId="3E80505E" w14:textId="2ED3EF35" w:rsidR="007D123E" w:rsidRPr="006F2B46" w:rsidRDefault="007D123E" w:rsidP="007D123E">
      <w:pPr>
        <w:pStyle w:val="CE-StandardText"/>
        <w:ind w:left="1418"/>
      </w:pPr>
      <w:r w:rsidRPr="006F2B46">
        <w:t>The preparation of an attractive press release</w:t>
      </w:r>
      <w:r w:rsidR="00355D17" w:rsidRPr="006F2B46">
        <w:t xml:space="preserve"> that is</w:t>
      </w:r>
      <w:r w:rsidRPr="006F2B46">
        <w:t xml:space="preserve"> published by a journalist, is a real success. We do not have to pay for advertising in the media (which always costs a lot), and at the same time we gain publicity through channels that are not available to us on a daily basis. This is one of the basic ways to reach a wide audience, which is why it is so important to make good use of the </w:t>
      </w:r>
      <w:r w:rsidR="00355D17" w:rsidRPr="006F2B46">
        <w:t>opportunity</w:t>
      </w:r>
      <w:r w:rsidRPr="006F2B46">
        <w:t xml:space="preserve"> that press releases give us.</w:t>
      </w:r>
    </w:p>
    <w:p w14:paraId="35C74651" w14:textId="77777777" w:rsidR="00CE6412" w:rsidRPr="006F2B46" w:rsidRDefault="00CE6412" w:rsidP="00951DA8">
      <w:pPr>
        <w:pStyle w:val="CE-BulletPoint1"/>
        <w:jc w:val="both"/>
        <w:rPr>
          <w:i/>
        </w:rPr>
      </w:pPr>
    </w:p>
    <w:p w14:paraId="38E16798" w14:textId="7AA80E40" w:rsidR="00E13CCD" w:rsidRPr="006F2B46" w:rsidRDefault="00692C3A" w:rsidP="00951DA8">
      <w:pPr>
        <w:pStyle w:val="CE-Headline1"/>
        <w:rPr>
          <w:noProof w:val="0"/>
        </w:rPr>
      </w:pPr>
      <w:bookmarkStart w:id="8" w:name="_Toc533168153"/>
      <w:r w:rsidRPr="006F2B46">
        <w:rPr>
          <w:noProof w:val="0"/>
        </w:rPr>
        <w:t xml:space="preserve">Interview </w:t>
      </w:r>
      <w:bookmarkEnd w:id="8"/>
      <w:r w:rsidR="00084D33" w:rsidRPr="006F2B46">
        <w:rPr>
          <w:noProof w:val="0"/>
        </w:rPr>
        <w:t xml:space="preserve"> </w:t>
      </w:r>
    </w:p>
    <w:p w14:paraId="27FAE753" w14:textId="24C3EA77" w:rsidR="007D123E" w:rsidRPr="006F2B46" w:rsidRDefault="007D123E" w:rsidP="00A743F7">
      <w:pPr>
        <w:pStyle w:val="CE-StandardText"/>
        <w:ind w:left="1418"/>
      </w:pPr>
      <w:r w:rsidRPr="006F2B46">
        <w:t xml:space="preserve">A press release is not the only </w:t>
      </w:r>
      <w:r w:rsidR="00355D17" w:rsidRPr="006F2B46">
        <w:t xml:space="preserve">type of </w:t>
      </w:r>
      <w:r w:rsidRPr="006F2B46">
        <w:t xml:space="preserve">material that the media </w:t>
      </w:r>
      <w:r w:rsidR="00355D17" w:rsidRPr="006F2B46">
        <w:t>may</w:t>
      </w:r>
      <w:r w:rsidRPr="006F2B46">
        <w:t xml:space="preserve"> be interested in.</w:t>
      </w:r>
      <w:r w:rsidR="006C2584" w:rsidRPr="006F2B46">
        <w:t xml:space="preserve"> An interview is a good solution t</w:t>
      </w:r>
      <w:r w:rsidRPr="006F2B46">
        <w:t xml:space="preserve">o create an image of </w:t>
      </w:r>
      <w:r w:rsidR="006C2584" w:rsidRPr="006F2B46">
        <w:t xml:space="preserve">an </w:t>
      </w:r>
      <w:r w:rsidRPr="006F2B46">
        <w:t>individual artist.</w:t>
      </w:r>
    </w:p>
    <w:p w14:paraId="4C3DEC91" w14:textId="3CC4CAB0" w:rsidR="007D123E" w:rsidRPr="006F2B46" w:rsidRDefault="007D123E" w:rsidP="007D123E">
      <w:pPr>
        <w:pStyle w:val="CE-Quote"/>
        <w:ind w:left="1985" w:right="-1"/>
      </w:pPr>
      <w:r w:rsidRPr="006F2B46">
        <w:t xml:space="preserve">"It should be borne in mind that direct contact is the best way to contact the media. In this case, anonymity (lack of knowledge about the person's details) </w:t>
      </w:r>
      <w:r w:rsidR="00DB5B0C" w:rsidRPr="006F2B46">
        <w:t xml:space="preserve">is completely eliminated. </w:t>
      </w:r>
      <w:r w:rsidRPr="006F2B46">
        <w:t>Direct contact puts the relationship between the journalist and the interviewer</w:t>
      </w:r>
      <w:r w:rsidR="00DB5B0C" w:rsidRPr="006F2B46">
        <w:t xml:space="preserve"> in a different light</w:t>
      </w:r>
      <w:r w:rsidRPr="006F2B46">
        <w:t>, because the information is related to a specific person.</w:t>
      </w:r>
    </w:p>
    <w:p w14:paraId="7EA95395" w14:textId="6E58CBD8" w:rsidR="007D123E" w:rsidRPr="006F2B46" w:rsidRDefault="007D123E" w:rsidP="007D123E">
      <w:pPr>
        <w:pStyle w:val="CE-Quote"/>
        <w:ind w:left="1985" w:right="-1"/>
      </w:pPr>
      <w:r w:rsidRPr="006F2B46">
        <w:t xml:space="preserve">From the point of view of preparing </w:t>
      </w:r>
      <w:r w:rsidR="00DB5B0C" w:rsidRPr="006F2B46">
        <w:t xml:space="preserve">or authorising </w:t>
      </w:r>
      <w:r w:rsidRPr="006F2B46">
        <w:t>an intervie</w:t>
      </w:r>
      <w:r w:rsidR="00DB5B0C" w:rsidRPr="006F2B46">
        <w:t>w</w:t>
      </w:r>
      <w:r w:rsidRPr="006F2B46">
        <w:t xml:space="preserve">, the frequency </w:t>
      </w:r>
      <w:r w:rsidR="00DB5B0C" w:rsidRPr="006F2B46">
        <w:t>that t</w:t>
      </w:r>
      <w:r w:rsidRPr="006F2B46">
        <w:t xml:space="preserve">he publication </w:t>
      </w:r>
      <w:r w:rsidR="00DB5B0C" w:rsidRPr="006F2B46">
        <w:t xml:space="preserve">is issued </w:t>
      </w:r>
      <w:r w:rsidRPr="006F2B46">
        <w:t xml:space="preserve">as well as the date and time of closing the number </w:t>
      </w:r>
      <w:r w:rsidR="00DB5B0C" w:rsidRPr="006F2B46">
        <w:t>are</w:t>
      </w:r>
      <w:r w:rsidRPr="006F2B46">
        <w:t xml:space="preserve"> also important. Each editorial office has specific rules and deadlines. It is different in </w:t>
      </w:r>
      <w:r w:rsidR="00DB5B0C" w:rsidRPr="006F2B46">
        <w:t>a</w:t>
      </w:r>
      <w:r w:rsidRPr="006F2B46">
        <w:t xml:space="preserve"> journal, weekly, monthly or quarterly. </w:t>
      </w:r>
      <w:r w:rsidR="00DB5B0C" w:rsidRPr="006F2B46">
        <w:t>The e</w:t>
      </w:r>
      <w:r w:rsidRPr="006F2B46">
        <w:t>lectronic media</w:t>
      </w:r>
      <w:r w:rsidR="00DB5B0C" w:rsidRPr="006F2B46">
        <w:t>,</w:t>
      </w:r>
      <w:r w:rsidRPr="006F2B46">
        <w:t xml:space="preserve"> </w:t>
      </w:r>
      <w:r w:rsidR="00DB5B0C" w:rsidRPr="006F2B46">
        <w:t xml:space="preserve">Internet, radio and television, are </w:t>
      </w:r>
      <w:r w:rsidRPr="006F2B46">
        <w:t>govern</w:t>
      </w:r>
      <w:r w:rsidR="00DB5B0C" w:rsidRPr="006F2B46">
        <w:t>ed by</w:t>
      </w:r>
      <w:r w:rsidRPr="006F2B46">
        <w:t xml:space="preserve"> completely different laws.</w:t>
      </w:r>
    </w:p>
    <w:p w14:paraId="3D6759D3" w14:textId="173FB03A" w:rsidR="00DB5B0C" w:rsidRPr="006F2B46" w:rsidRDefault="007D123E" w:rsidP="00DB5B0C">
      <w:pPr>
        <w:pStyle w:val="CE-Quote"/>
        <w:ind w:left="1985" w:right="-1"/>
        <w:jc w:val="both"/>
      </w:pPr>
      <w:r w:rsidRPr="006F2B46">
        <w:t xml:space="preserve">It is also very important whether the interview is broadcast live or recorded. In the first case you must not allow yourself to be late, let alone forget about the interview. </w:t>
      </w:r>
      <w:r w:rsidR="00DB5B0C" w:rsidRPr="006F2B46">
        <w:t xml:space="preserve">Its time is </w:t>
      </w:r>
      <w:r w:rsidR="002F3C1A" w:rsidRPr="006F2B46">
        <w:t>fixed,</w:t>
      </w:r>
      <w:r w:rsidRPr="006F2B46">
        <w:t xml:space="preserve"> and this should be observed</w:t>
      </w:r>
      <w:r w:rsidR="00DB5B0C" w:rsidRPr="006F2B46">
        <w:t xml:space="preserve">" </w:t>
      </w:r>
      <w:r w:rsidR="00DB5B0C" w:rsidRPr="006F2B46">
        <w:rPr>
          <w:rStyle w:val="Odwoanieprzypisudolnego"/>
        </w:rPr>
        <w:footnoteReference w:id="10"/>
      </w:r>
      <w:r w:rsidR="00DB5B0C" w:rsidRPr="006F2B46">
        <w:t>.</w:t>
      </w:r>
    </w:p>
    <w:p w14:paraId="3F77B913" w14:textId="77777777" w:rsidR="007D123E" w:rsidRPr="006F2B46" w:rsidRDefault="007D123E" w:rsidP="007D123E">
      <w:pPr>
        <w:pStyle w:val="CE-BulletPoint1"/>
        <w:ind w:left="1483"/>
      </w:pPr>
      <w:r w:rsidRPr="006F2B46">
        <w:t>A few tips on interviews:</w:t>
      </w:r>
    </w:p>
    <w:p w14:paraId="6F03F261" w14:textId="01A61DB7" w:rsidR="007D123E" w:rsidRPr="006F2B46" w:rsidRDefault="007D123E" w:rsidP="007D123E">
      <w:pPr>
        <w:pStyle w:val="CE-BulletPoint1"/>
        <w:numPr>
          <w:ilvl w:val="0"/>
          <w:numId w:val="28"/>
        </w:numPr>
        <w:ind w:left="1843"/>
      </w:pPr>
      <w:r w:rsidRPr="006F2B46">
        <w:t xml:space="preserve">Be prepared in </w:t>
      </w:r>
      <w:r w:rsidR="00DB5B0C" w:rsidRPr="006F2B46">
        <w:t xml:space="preserve">the </w:t>
      </w:r>
      <w:r w:rsidRPr="006F2B46">
        <w:t>substance.</w:t>
      </w:r>
    </w:p>
    <w:p w14:paraId="05766356" w14:textId="26895938" w:rsidR="007D123E" w:rsidRPr="006F2B46" w:rsidRDefault="007D123E" w:rsidP="007D123E">
      <w:pPr>
        <w:pStyle w:val="CE-BulletPoint1"/>
        <w:numPr>
          <w:ilvl w:val="0"/>
          <w:numId w:val="28"/>
        </w:numPr>
        <w:ind w:left="1843"/>
      </w:pPr>
      <w:r w:rsidRPr="006F2B46">
        <w:t xml:space="preserve">Express </w:t>
      </w:r>
      <w:r w:rsidR="00DB5B0C" w:rsidRPr="006F2B46">
        <w:t xml:space="preserve">yourself </w:t>
      </w:r>
      <w:r w:rsidRPr="006F2B46">
        <w:t>clearly, concisely and sequentially.</w:t>
      </w:r>
    </w:p>
    <w:p w14:paraId="29CD8388" w14:textId="697DBAA8" w:rsidR="007D123E" w:rsidRPr="006F2B46" w:rsidRDefault="007D123E" w:rsidP="007D123E">
      <w:pPr>
        <w:pStyle w:val="CE-BulletPoint1"/>
        <w:numPr>
          <w:ilvl w:val="0"/>
          <w:numId w:val="28"/>
        </w:numPr>
        <w:ind w:left="1843"/>
      </w:pPr>
      <w:r w:rsidRPr="006F2B46">
        <w:t>Re</w:t>
      </w:r>
      <w:r w:rsidR="00BD172F" w:rsidRPr="006F2B46">
        <w:t xml:space="preserve">late your answers to </w:t>
      </w:r>
      <w:r w:rsidRPr="006F2B46">
        <w:t>the questions asked, do not go into too extensive digressions.</w:t>
      </w:r>
    </w:p>
    <w:p w14:paraId="4C3BAF1A" w14:textId="4E6D245C" w:rsidR="007D123E" w:rsidRPr="006F2B46" w:rsidRDefault="00DB5B0C" w:rsidP="007D123E">
      <w:pPr>
        <w:pStyle w:val="CE-BulletPoint1"/>
        <w:numPr>
          <w:ilvl w:val="0"/>
          <w:numId w:val="28"/>
        </w:numPr>
        <w:ind w:left="1843"/>
      </w:pPr>
      <w:r w:rsidRPr="006F2B46">
        <w:t>K</w:t>
      </w:r>
      <w:r w:rsidR="007D123E" w:rsidRPr="006F2B46">
        <w:t>now your rights - in some countries the tradition of authorization is still alive.</w:t>
      </w:r>
    </w:p>
    <w:p w14:paraId="42B79FBC" w14:textId="260ED66D" w:rsidR="007D123E" w:rsidRDefault="007D123E" w:rsidP="007D123E">
      <w:pPr>
        <w:pStyle w:val="CE-BulletPoint1"/>
        <w:ind w:left="1483"/>
        <w:jc w:val="both"/>
      </w:pPr>
      <w:r w:rsidRPr="006F2B46">
        <w:t xml:space="preserve">Do not be afraid to talk to the media! </w:t>
      </w:r>
      <w:r w:rsidR="00DB5B0C" w:rsidRPr="006F2B46">
        <w:t>The i</w:t>
      </w:r>
      <w:r w:rsidRPr="006F2B46">
        <w:t xml:space="preserve">nterview is one of the journalistic genres that are more accessible to the recipient. It should also be remembered that it will not only </w:t>
      </w:r>
      <w:r w:rsidR="00DB5B0C" w:rsidRPr="006F2B46">
        <w:t xml:space="preserve">allow you to </w:t>
      </w:r>
      <w:r w:rsidRPr="006F2B46">
        <w:t>promote your work, but also give you a chance to build your image as a</w:t>
      </w:r>
      <w:r w:rsidR="00DB5B0C" w:rsidRPr="006F2B46">
        <w:t>n</w:t>
      </w:r>
      <w:r w:rsidRPr="006F2B46">
        <w:t xml:space="preserve"> artist</w:t>
      </w:r>
      <w:r w:rsidR="00DB5B0C" w:rsidRPr="006F2B46">
        <w:t xml:space="preserve"> who is worth following</w:t>
      </w:r>
      <w:r w:rsidRPr="006F2B46">
        <w:t>.</w:t>
      </w:r>
      <w:r w:rsidR="00DB5B0C" w:rsidRPr="006F2B46">
        <w:t xml:space="preserve"> </w:t>
      </w:r>
    </w:p>
    <w:p w14:paraId="35234B5C" w14:textId="07666365" w:rsidR="00D86866" w:rsidRDefault="00D86866">
      <w:pPr>
        <w:spacing w:before="0" w:line="240" w:lineRule="auto"/>
        <w:ind w:left="0" w:right="0"/>
        <w:jc w:val="left"/>
        <w:rPr>
          <w:rFonts w:ascii="Trebuchet MS" w:hAnsi="Trebuchet MS"/>
          <w:color w:val="4D4D4E" w:themeColor="text2"/>
          <w:szCs w:val="18"/>
          <w:lang w:val="en-GB"/>
        </w:rPr>
      </w:pPr>
      <w:r>
        <w:br w:type="page"/>
      </w:r>
    </w:p>
    <w:p w14:paraId="7DFFE092" w14:textId="77777777" w:rsidR="002F3C1A" w:rsidRPr="006F2B46" w:rsidRDefault="002F3C1A" w:rsidP="007D123E">
      <w:pPr>
        <w:pStyle w:val="CE-BulletPoint1"/>
        <w:ind w:left="1483"/>
        <w:jc w:val="both"/>
      </w:pPr>
    </w:p>
    <w:p w14:paraId="43304FA2" w14:textId="5685C9D8" w:rsidR="00CE4D24" w:rsidRPr="006F2B46" w:rsidRDefault="00692C3A" w:rsidP="00951DA8">
      <w:pPr>
        <w:pStyle w:val="CE-Headline1"/>
        <w:rPr>
          <w:noProof w:val="0"/>
        </w:rPr>
      </w:pPr>
      <w:bookmarkStart w:id="9" w:name="_Toc533168154"/>
      <w:r w:rsidRPr="006F2B46">
        <w:rPr>
          <w:noProof w:val="0"/>
        </w:rPr>
        <w:t xml:space="preserve">Photography </w:t>
      </w:r>
      <w:bookmarkEnd w:id="9"/>
    </w:p>
    <w:p w14:paraId="725C8382" w14:textId="3616D99A" w:rsidR="00D86866" w:rsidRDefault="007D123E" w:rsidP="00A743F7">
      <w:pPr>
        <w:pStyle w:val="CE-StandardText"/>
        <w:ind w:left="1418"/>
      </w:pPr>
      <w:r w:rsidRPr="006F2B46">
        <w:t xml:space="preserve">Having a ready interview or information, we need to complete it with visual elements, i.e. most often pictures. Good photography not only catches the eye, but is also part of </w:t>
      </w:r>
      <w:r w:rsidR="00C578F6" w:rsidRPr="006F2B46">
        <w:t xml:space="preserve">the </w:t>
      </w:r>
      <w:r w:rsidRPr="006F2B46">
        <w:t>creati</w:t>
      </w:r>
      <w:r w:rsidR="00C578F6" w:rsidRPr="006F2B46">
        <w:t>o</w:t>
      </w:r>
      <w:r w:rsidRPr="006F2B46">
        <w:t>n</w:t>
      </w:r>
      <w:r w:rsidR="00C578F6" w:rsidRPr="006F2B46">
        <w:t xml:space="preserve"> of</w:t>
      </w:r>
      <w:r w:rsidRPr="006F2B46">
        <w:t xml:space="preserve"> a positive image.</w:t>
      </w:r>
    </w:p>
    <w:p w14:paraId="4250F013" w14:textId="77777777" w:rsidR="007D123E" w:rsidRPr="006F2B46" w:rsidRDefault="007D123E" w:rsidP="00A743F7">
      <w:pPr>
        <w:pStyle w:val="CE-StandardText"/>
        <w:ind w:left="1418"/>
      </w:pPr>
    </w:p>
    <w:p w14:paraId="566B818F" w14:textId="5C64B1BA" w:rsidR="00586878" w:rsidRPr="006F2B46" w:rsidRDefault="0072346C" w:rsidP="00C06EC1">
      <w:pPr>
        <w:pStyle w:val="Picturestitle"/>
        <w:rPr>
          <w:lang w:val="en-GB"/>
        </w:rPr>
      </w:pPr>
      <w:r w:rsidRPr="006F2B46">
        <w:rPr>
          <w:lang w:val="en-GB"/>
        </w:rPr>
        <w:t>Figure</w:t>
      </w:r>
      <w:r w:rsidR="00C06EC1" w:rsidRPr="006F2B46">
        <w:rPr>
          <w:lang w:val="en-GB"/>
        </w:rPr>
        <w:t xml:space="preserve"> </w:t>
      </w:r>
      <w:r w:rsidR="00B06DAD" w:rsidRPr="006F2B46">
        <w:rPr>
          <w:lang w:val="en-GB"/>
        </w:rPr>
        <w:t>7</w:t>
      </w:r>
      <w:r w:rsidR="00C06EC1" w:rsidRPr="006F2B46">
        <w:rPr>
          <w:lang w:val="en-GB"/>
        </w:rPr>
        <w:t xml:space="preserve">. </w:t>
      </w:r>
      <w:r w:rsidR="007D123E" w:rsidRPr="006F2B46">
        <w:rPr>
          <w:lang w:val="en-GB"/>
        </w:rPr>
        <w:t>What is worth remembering when choosing a press photo</w:t>
      </w:r>
    </w:p>
    <w:p w14:paraId="75562A08" w14:textId="77777777" w:rsidR="00586878" w:rsidRPr="006F2B46" w:rsidRDefault="00586878" w:rsidP="00C06EC1">
      <w:pPr>
        <w:pStyle w:val="CE-StandardText"/>
      </w:pPr>
      <w:r w:rsidRPr="006F2B46">
        <w:rPr>
          <w:noProof/>
          <w:lang w:val="pl-PL" w:eastAsia="pl-PL"/>
        </w:rPr>
        <w:drawing>
          <wp:inline distT="0" distB="0" distL="0" distR="0" wp14:anchorId="450FEDC9" wp14:editId="400B21C2">
            <wp:extent cx="6096000" cy="3519280"/>
            <wp:effectExtent l="19050" t="0" r="38100" b="6223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5976201" w14:textId="5C004968" w:rsidR="00BB40E3" w:rsidRPr="006F2B46" w:rsidRDefault="00361813" w:rsidP="00586878">
      <w:pPr>
        <w:pStyle w:val="CE-BulletPoint1"/>
        <w:jc w:val="both"/>
      </w:pPr>
      <w:r w:rsidRPr="006F2B46">
        <w:rPr>
          <w:i/>
        </w:rPr>
        <w:t>Source:</w:t>
      </w:r>
      <w:r w:rsidR="00586878" w:rsidRPr="006F2B46">
        <w:rPr>
          <w:i/>
        </w:rPr>
        <w:t xml:space="preserve"> </w:t>
      </w:r>
      <w:r w:rsidR="007D123E" w:rsidRPr="006F2B46">
        <w:rPr>
          <w:i/>
        </w:rPr>
        <w:t>elaboration based on</w:t>
      </w:r>
      <w:r w:rsidR="00586878" w:rsidRPr="006F2B46">
        <w:rPr>
          <w:i/>
        </w:rPr>
        <w:t xml:space="preserve"> </w:t>
      </w:r>
      <w:r w:rsidR="00586878" w:rsidRPr="006F2B46">
        <w:t xml:space="preserve">Adam </w:t>
      </w:r>
      <w:proofErr w:type="spellStart"/>
      <w:r w:rsidR="00586878" w:rsidRPr="006F2B46">
        <w:t>Łaszyn</w:t>
      </w:r>
      <w:proofErr w:type="spellEnd"/>
      <w:r w:rsidR="00586878" w:rsidRPr="006F2B46">
        <w:t xml:space="preserve">, </w:t>
      </w:r>
      <w:r w:rsidR="00386F1B" w:rsidRPr="006F2B46">
        <w:t>Media and you</w:t>
      </w:r>
      <w:r w:rsidR="00586878" w:rsidRPr="006F2B46">
        <w:t>, 2015</w:t>
      </w:r>
      <w:r w:rsidR="0034376F" w:rsidRPr="006F2B46">
        <w:rPr>
          <w:rStyle w:val="Odwoanieprzypisudolnego"/>
          <w:i/>
        </w:rPr>
        <w:footnoteReference w:id="11"/>
      </w:r>
    </w:p>
    <w:p w14:paraId="1BEC89C7" w14:textId="130AFEF1" w:rsidR="00386F1B" w:rsidRPr="006F2B46" w:rsidRDefault="00386F1B" w:rsidP="00D812F5">
      <w:pPr>
        <w:pStyle w:val="CE-StandardText"/>
        <w:ind w:left="1418"/>
      </w:pPr>
      <w:r w:rsidRPr="006F2B46">
        <w:t xml:space="preserve">Remember that </w:t>
      </w:r>
      <w:r w:rsidR="00221914" w:rsidRPr="006F2B46">
        <w:t xml:space="preserve">in the internet era </w:t>
      </w:r>
      <w:r w:rsidRPr="006F2B46">
        <w:t xml:space="preserve">a good picture can </w:t>
      </w:r>
      <w:r w:rsidR="00221914" w:rsidRPr="006F2B46">
        <w:t>have an independent</w:t>
      </w:r>
      <w:r w:rsidRPr="006F2B46">
        <w:t xml:space="preserve"> </w:t>
      </w:r>
      <w:r w:rsidR="00221914" w:rsidRPr="006F2B46">
        <w:t>existence</w:t>
      </w:r>
      <w:r w:rsidRPr="006F2B46">
        <w:t xml:space="preserve">. It happens, after all, that images of individuals are known all over the world, and only a small </w:t>
      </w:r>
      <w:r w:rsidR="00221914" w:rsidRPr="006F2B46">
        <w:t>group</w:t>
      </w:r>
      <w:r w:rsidRPr="006F2B46">
        <w:t xml:space="preserve"> of people know the </w:t>
      </w:r>
      <w:r w:rsidR="00221914" w:rsidRPr="006F2B46">
        <w:t>actu</w:t>
      </w:r>
      <w:r w:rsidRPr="006F2B46">
        <w:t>al name and surname of the figure immortalized in the picture. That is why it is worth tak</w:t>
      </w:r>
      <w:r w:rsidR="00221914" w:rsidRPr="006F2B46">
        <w:t>ing</w:t>
      </w:r>
      <w:r w:rsidRPr="006F2B46">
        <w:t xml:space="preserve"> care </w:t>
      </w:r>
      <w:r w:rsidR="00221914" w:rsidRPr="006F2B46">
        <w:t>to achieve</w:t>
      </w:r>
      <w:r w:rsidRPr="006F2B46">
        <w:t xml:space="preserve"> the highest quality of photography, because it will allow us not only to get a journalist to publish material</w:t>
      </w:r>
      <w:r w:rsidR="00513680">
        <w:t>,</w:t>
      </w:r>
      <w:r w:rsidRPr="006F2B46">
        <w:t xml:space="preserve"> and </w:t>
      </w:r>
      <w:r w:rsidR="00335A34" w:rsidRPr="006F2B46">
        <w:t>make up an</w:t>
      </w:r>
      <w:r w:rsidRPr="006F2B46">
        <w:t xml:space="preserve"> aesthetic complement, but it may become </w:t>
      </w:r>
      <w:r w:rsidR="00221914" w:rsidRPr="006F2B46">
        <w:t>a</w:t>
      </w:r>
      <w:r w:rsidRPr="006F2B46">
        <w:t xml:space="preserve"> main element that will provide us with wide promotion.</w:t>
      </w:r>
    </w:p>
    <w:p w14:paraId="1EF5B1BE" w14:textId="77777777" w:rsidR="00551C2D" w:rsidRPr="006F2B46" w:rsidRDefault="00551C2D">
      <w:pPr>
        <w:spacing w:before="0" w:line="240" w:lineRule="auto"/>
        <w:ind w:left="0" w:right="0"/>
        <w:jc w:val="left"/>
        <w:rPr>
          <w:rFonts w:ascii="Trebuchet MS" w:hAnsi="Trebuchet MS"/>
          <w:color w:val="4D4D4E" w:themeColor="text2"/>
          <w:szCs w:val="18"/>
          <w:lang w:val="en-GB"/>
        </w:rPr>
      </w:pPr>
      <w:r w:rsidRPr="006F2B46">
        <w:rPr>
          <w:lang w:val="en-GB"/>
        </w:rPr>
        <w:br w:type="page"/>
      </w:r>
    </w:p>
    <w:tbl>
      <w:tblPr>
        <w:tblStyle w:val="CE-TableExample"/>
        <w:tblW w:w="10248" w:type="dxa"/>
        <w:tblLook w:val="0000" w:firstRow="0" w:lastRow="0" w:firstColumn="0" w:lastColumn="0" w:noHBand="0" w:noVBand="0"/>
      </w:tblPr>
      <w:tblGrid>
        <w:gridCol w:w="10248"/>
      </w:tblGrid>
      <w:tr w:rsidR="001F3599" w:rsidRPr="001F7B76" w14:paraId="616D785F" w14:textId="77777777" w:rsidTr="00AC76CA">
        <w:trPr>
          <w:trHeight w:val="2123"/>
        </w:trPr>
        <w:tc>
          <w:tcPr>
            <w:tcW w:w="10248" w:type="dxa"/>
          </w:tcPr>
          <w:p w14:paraId="52B08171" w14:textId="11AE8B08" w:rsidR="001F3599" w:rsidRPr="006F2B46" w:rsidRDefault="00361813" w:rsidP="00AC76CA">
            <w:pPr>
              <w:pStyle w:val="CE-StandardText"/>
            </w:pPr>
            <w:r w:rsidRPr="006F2B46">
              <w:lastRenderedPageBreak/>
              <w:t>Exercise</w:t>
            </w:r>
            <w:r w:rsidR="00551C2D" w:rsidRPr="006F2B46">
              <w:t xml:space="preserve"> (10 min.)</w:t>
            </w:r>
          </w:p>
          <w:p w14:paraId="222DFA99" w14:textId="0B01ECAB" w:rsidR="00386F1B" w:rsidRPr="006F2B46" w:rsidRDefault="00386F1B" w:rsidP="004A59BD">
            <w:pPr>
              <w:pStyle w:val="CE-BulletPoint2"/>
              <w:jc w:val="both"/>
            </w:pPr>
            <w:r w:rsidRPr="006F2B46">
              <w:t xml:space="preserve">Look at </w:t>
            </w:r>
            <w:r w:rsidR="00335A34" w:rsidRPr="006F2B46">
              <w:t xml:space="preserve">the </w:t>
            </w:r>
            <w:r w:rsidRPr="006F2B46">
              <w:t>three photographs. Which photo would you choose if you were to send out a press release regarding the next big event organized by Apple? Justify the answer.</w:t>
            </w:r>
          </w:p>
          <w:p w14:paraId="5BBF4AC8" w14:textId="73863D86" w:rsidR="001F3599" w:rsidRPr="006F2B46" w:rsidRDefault="0072346C" w:rsidP="001F3599">
            <w:pPr>
              <w:pStyle w:val="Picturestitle"/>
              <w:rPr>
                <w:lang w:val="en-GB"/>
              </w:rPr>
            </w:pPr>
            <w:r w:rsidRPr="006F2B46">
              <w:rPr>
                <w:lang w:val="en-GB"/>
              </w:rPr>
              <w:t>Figure</w:t>
            </w:r>
            <w:r w:rsidR="00B06DAD" w:rsidRPr="006F2B46">
              <w:rPr>
                <w:lang w:val="en-GB"/>
              </w:rPr>
              <w:t xml:space="preserve"> 8</w:t>
            </w:r>
            <w:r w:rsidR="001F3599" w:rsidRPr="006F2B46">
              <w:rPr>
                <w:lang w:val="en-GB"/>
              </w:rPr>
              <w:t xml:space="preserve">. </w:t>
            </w:r>
            <w:r w:rsidR="00386F1B" w:rsidRPr="006F2B46">
              <w:rPr>
                <w:lang w:val="en-GB"/>
              </w:rPr>
              <w:t>Ph</w:t>
            </w:r>
            <w:r w:rsidR="001F3599" w:rsidRPr="006F2B46">
              <w:rPr>
                <w:lang w:val="en-GB"/>
              </w:rPr>
              <w:t>otogra</w:t>
            </w:r>
            <w:r w:rsidR="00386F1B" w:rsidRPr="006F2B46">
              <w:rPr>
                <w:lang w:val="en-GB"/>
              </w:rPr>
              <w:t>ph</w:t>
            </w:r>
            <w:r w:rsidR="001F3599" w:rsidRPr="006F2B46">
              <w:rPr>
                <w:lang w:val="en-GB"/>
              </w:rPr>
              <w:t xml:space="preserve"> 1</w:t>
            </w:r>
          </w:p>
          <w:p w14:paraId="54A4D098" w14:textId="77777777" w:rsidR="001F3599" w:rsidRPr="006F2B46" w:rsidRDefault="001F3599" w:rsidP="001F3599">
            <w:pPr>
              <w:pStyle w:val="CE-BulletPoint2"/>
              <w:numPr>
                <w:ilvl w:val="0"/>
                <w:numId w:val="0"/>
              </w:numPr>
            </w:pPr>
            <w:r w:rsidRPr="006F2B46">
              <w:rPr>
                <w:noProof/>
                <w:lang w:val="pl-PL" w:eastAsia="pl-PL"/>
              </w:rPr>
              <w:drawing>
                <wp:inline distT="0" distB="0" distL="0" distR="0" wp14:anchorId="298CB12A" wp14:editId="15755E05">
                  <wp:extent cx="3183758" cy="1771650"/>
                  <wp:effectExtent l="0" t="0" r="0" b="0"/>
                  <wp:docPr id="14" name="Obraz 1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obny obra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9166" cy="1802483"/>
                          </a:xfrm>
                          <a:prstGeom prst="rect">
                            <a:avLst/>
                          </a:prstGeom>
                          <a:noFill/>
                          <a:ln>
                            <a:noFill/>
                          </a:ln>
                        </pic:spPr>
                      </pic:pic>
                    </a:graphicData>
                  </a:graphic>
                </wp:inline>
              </w:drawing>
            </w:r>
          </w:p>
          <w:p w14:paraId="51E32D50" w14:textId="1F51D834" w:rsidR="001F3599" w:rsidRPr="006F2B46" w:rsidRDefault="00361813" w:rsidP="001F3599">
            <w:pPr>
              <w:pStyle w:val="CE-BulletPoint2"/>
              <w:numPr>
                <w:ilvl w:val="0"/>
                <w:numId w:val="0"/>
              </w:numPr>
              <w:rPr>
                <w:i/>
              </w:rPr>
            </w:pPr>
            <w:r w:rsidRPr="006F2B46">
              <w:rPr>
                <w:i/>
              </w:rPr>
              <w:t>Source:</w:t>
            </w:r>
            <w:r w:rsidR="001F3599" w:rsidRPr="006F2B46">
              <w:rPr>
                <w:i/>
              </w:rPr>
              <w:t xml:space="preserve"> </w:t>
            </w:r>
            <w:hyperlink r:id="rId32" w:history="1">
              <w:r w:rsidR="001F3599" w:rsidRPr="006F2B46">
                <w:rPr>
                  <w:rStyle w:val="Hipercze"/>
                  <w:i/>
                </w:rPr>
                <w:t>https://venturebeat.com/2018/09/13/10-key-things-you-missed-at-apples-september-2018-gather-round-event/</w:t>
              </w:r>
            </w:hyperlink>
            <w:r w:rsidR="001F3599" w:rsidRPr="006F2B46">
              <w:rPr>
                <w:rStyle w:val="Odwoanieprzypisudolnego"/>
                <w:i/>
              </w:rPr>
              <w:footnoteReference w:id="12"/>
            </w:r>
          </w:p>
          <w:p w14:paraId="134E2497" w14:textId="43C83B46" w:rsidR="001F3599" w:rsidRPr="006F2B46" w:rsidRDefault="0072346C" w:rsidP="001F3599">
            <w:pPr>
              <w:pStyle w:val="Picturestitle"/>
              <w:rPr>
                <w:lang w:val="en-GB"/>
              </w:rPr>
            </w:pPr>
            <w:r w:rsidRPr="006F2B46">
              <w:rPr>
                <w:sz w:val="20"/>
                <w:lang w:val="en-GB"/>
              </w:rPr>
              <w:t>Figure</w:t>
            </w:r>
            <w:r w:rsidR="00B06DAD" w:rsidRPr="006F2B46">
              <w:rPr>
                <w:lang w:val="en-GB"/>
              </w:rPr>
              <w:t xml:space="preserve"> 9</w:t>
            </w:r>
            <w:r w:rsidR="00386F1B" w:rsidRPr="006F2B46">
              <w:rPr>
                <w:lang w:val="en-GB"/>
              </w:rPr>
              <w:t xml:space="preserve">. Photograph </w:t>
            </w:r>
            <w:r w:rsidR="001F3599" w:rsidRPr="006F2B46">
              <w:rPr>
                <w:lang w:val="en-GB"/>
              </w:rPr>
              <w:t>2</w:t>
            </w:r>
          </w:p>
          <w:p w14:paraId="37DE761E" w14:textId="77777777" w:rsidR="001F3599" w:rsidRPr="006F2B46" w:rsidRDefault="001F3599" w:rsidP="00551C2D">
            <w:pPr>
              <w:pStyle w:val="CE-BulletPoint2"/>
              <w:numPr>
                <w:ilvl w:val="0"/>
                <w:numId w:val="0"/>
              </w:numPr>
              <w:jc w:val="both"/>
            </w:pPr>
            <w:r w:rsidRPr="006F2B46">
              <w:rPr>
                <w:noProof/>
                <w:lang w:val="pl-PL" w:eastAsia="pl-PL"/>
              </w:rPr>
              <w:drawing>
                <wp:inline distT="0" distB="0" distL="0" distR="0" wp14:anchorId="52A49D6A" wp14:editId="1037BCCF">
                  <wp:extent cx="3165582" cy="1781175"/>
                  <wp:effectExtent l="0" t="0" r="0" b="0"/>
                  <wp:docPr id="15" name="Obraz 15" descr="Znalezione obrazy dla zapytania event photo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event photo app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7160" cy="1810197"/>
                          </a:xfrm>
                          <a:prstGeom prst="rect">
                            <a:avLst/>
                          </a:prstGeom>
                          <a:noFill/>
                          <a:ln>
                            <a:noFill/>
                          </a:ln>
                        </pic:spPr>
                      </pic:pic>
                    </a:graphicData>
                  </a:graphic>
                </wp:inline>
              </w:drawing>
            </w:r>
          </w:p>
          <w:p w14:paraId="6C663EC1" w14:textId="298DB3B7" w:rsidR="001F3599" w:rsidRPr="006F2B46" w:rsidRDefault="00361813" w:rsidP="001F3599">
            <w:pPr>
              <w:pStyle w:val="CE-BulletPoint2"/>
              <w:numPr>
                <w:ilvl w:val="0"/>
                <w:numId w:val="0"/>
              </w:numPr>
            </w:pPr>
            <w:r w:rsidRPr="006F2B46">
              <w:rPr>
                <w:i/>
              </w:rPr>
              <w:t>Source:</w:t>
            </w:r>
            <w:r w:rsidR="001F3599" w:rsidRPr="006F2B46">
              <w:rPr>
                <w:i/>
              </w:rPr>
              <w:t xml:space="preserve"> </w:t>
            </w:r>
            <w:hyperlink r:id="rId34" w:history="1">
              <w:r w:rsidR="006E548F" w:rsidRPr="006F2B46">
                <w:rPr>
                  <w:rStyle w:val="Hipercze"/>
                  <w:i/>
                </w:rPr>
                <w:t>https://www.youtube.com/watch?v=i5ACY3OiDQ04</w:t>
              </w:r>
            </w:hyperlink>
            <w:r w:rsidR="006E548F" w:rsidRPr="006F2B46">
              <w:rPr>
                <w:rStyle w:val="Odwoanieprzypisudolnego"/>
                <w:color w:val="0000FF"/>
                <w:u w:val="single"/>
              </w:rPr>
              <w:t xml:space="preserve"> </w:t>
            </w:r>
            <w:r w:rsidR="001F3599" w:rsidRPr="006F2B46">
              <w:rPr>
                <w:rStyle w:val="Odwoanieprzypisudolnego"/>
                <w:i/>
                <w:color w:val="0000FF"/>
                <w:u w:val="single"/>
              </w:rPr>
              <w:footnoteReference w:id="13"/>
            </w:r>
          </w:p>
          <w:p w14:paraId="2982547F" w14:textId="660766C8" w:rsidR="001F3599" w:rsidRPr="006F2B46" w:rsidRDefault="0072346C" w:rsidP="001F3599">
            <w:pPr>
              <w:pStyle w:val="Picturestitle"/>
              <w:rPr>
                <w:lang w:val="en-GB"/>
              </w:rPr>
            </w:pPr>
            <w:r w:rsidRPr="006F2B46">
              <w:rPr>
                <w:sz w:val="20"/>
                <w:lang w:val="en-GB"/>
              </w:rPr>
              <w:t>Figure</w:t>
            </w:r>
            <w:r w:rsidR="00B06DAD" w:rsidRPr="006F2B46">
              <w:rPr>
                <w:lang w:val="en-GB"/>
              </w:rPr>
              <w:t xml:space="preserve"> 10</w:t>
            </w:r>
            <w:r w:rsidR="00386F1B" w:rsidRPr="006F2B46">
              <w:rPr>
                <w:lang w:val="en-GB"/>
              </w:rPr>
              <w:t xml:space="preserve">. Photograph </w:t>
            </w:r>
            <w:r w:rsidR="001F3599" w:rsidRPr="006F2B46">
              <w:rPr>
                <w:lang w:val="en-GB"/>
              </w:rPr>
              <w:t>3</w:t>
            </w:r>
          </w:p>
          <w:p w14:paraId="07F052A6" w14:textId="77777777" w:rsidR="001F3599" w:rsidRPr="006F2B46" w:rsidRDefault="001F3599" w:rsidP="00551C2D">
            <w:pPr>
              <w:pStyle w:val="CE-BulletPoint2"/>
              <w:numPr>
                <w:ilvl w:val="0"/>
                <w:numId w:val="0"/>
              </w:numPr>
              <w:ind w:left="34" w:hanging="21"/>
            </w:pPr>
            <w:r w:rsidRPr="006F2B46">
              <w:rPr>
                <w:noProof/>
                <w:lang w:val="pl-PL" w:eastAsia="pl-PL"/>
              </w:rPr>
              <w:drawing>
                <wp:inline distT="0" distB="0" distL="0" distR="0" wp14:anchorId="455307BF" wp14:editId="1D5D0D38">
                  <wp:extent cx="3143250" cy="1770454"/>
                  <wp:effectExtent l="0" t="0" r="0" b="1270"/>
                  <wp:docPr id="16" name="Obraz 16" descr="Apple Mar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e March Ev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8551" cy="1795970"/>
                          </a:xfrm>
                          <a:prstGeom prst="rect">
                            <a:avLst/>
                          </a:prstGeom>
                          <a:noFill/>
                          <a:ln>
                            <a:noFill/>
                          </a:ln>
                        </pic:spPr>
                      </pic:pic>
                    </a:graphicData>
                  </a:graphic>
                </wp:inline>
              </w:drawing>
            </w:r>
          </w:p>
          <w:p w14:paraId="299F5ADC" w14:textId="3D3C57D3" w:rsidR="009C23F3" w:rsidRPr="006F2B46" w:rsidRDefault="00361813" w:rsidP="009C23F3">
            <w:pPr>
              <w:pStyle w:val="CE-BulletPoint2"/>
              <w:numPr>
                <w:ilvl w:val="0"/>
                <w:numId w:val="0"/>
              </w:numPr>
            </w:pPr>
            <w:r w:rsidRPr="006F2B46">
              <w:rPr>
                <w:i/>
              </w:rPr>
              <w:t>Source:</w:t>
            </w:r>
            <w:r w:rsidR="001F3599" w:rsidRPr="006F2B46">
              <w:rPr>
                <w:i/>
              </w:rPr>
              <w:t xml:space="preserve"> </w:t>
            </w:r>
            <w:hyperlink r:id="rId36" w:history="1">
              <w:r w:rsidR="009C23F3" w:rsidRPr="006F2B46">
                <w:rPr>
                  <w:rStyle w:val="Hipercze"/>
                  <w:i/>
                </w:rPr>
                <w:t>http://www.itcertswin.com/what-you-should-expect-about-apple-march-event.html</w:t>
              </w:r>
            </w:hyperlink>
            <w:r w:rsidR="009C23F3" w:rsidRPr="006F2B46">
              <w:rPr>
                <w:rStyle w:val="Odwoanieprzypisudolnego"/>
                <w:i/>
              </w:rPr>
              <w:footnoteReference w:id="14"/>
            </w:r>
          </w:p>
        </w:tc>
      </w:tr>
    </w:tbl>
    <w:p w14:paraId="3FAFB52B" w14:textId="1F55C4F5" w:rsidR="00FB3774" w:rsidRPr="006F2B46" w:rsidRDefault="00692C3A" w:rsidP="00FB3774">
      <w:pPr>
        <w:pStyle w:val="CE-Headline1"/>
        <w:rPr>
          <w:noProof w:val="0"/>
        </w:rPr>
      </w:pPr>
      <w:bookmarkStart w:id="10" w:name="_Toc533168155"/>
      <w:r w:rsidRPr="006F2B46">
        <w:rPr>
          <w:noProof w:val="0"/>
        </w:rPr>
        <w:lastRenderedPageBreak/>
        <w:t xml:space="preserve">Creating a database and distributing content </w:t>
      </w:r>
      <w:bookmarkEnd w:id="10"/>
      <w:r w:rsidR="00400B59" w:rsidRPr="006F2B46">
        <w:rPr>
          <w:noProof w:val="0"/>
        </w:rPr>
        <w:t xml:space="preserve"> </w:t>
      </w:r>
    </w:p>
    <w:p w14:paraId="6872B83F" w14:textId="5451E2E0" w:rsidR="00386F1B" w:rsidRPr="006F2B46" w:rsidRDefault="003A54ED" w:rsidP="00386F1B">
      <w:pPr>
        <w:pStyle w:val="CE-StandardText"/>
        <w:ind w:left="1418"/>
      </w:pPr>
      <w:r w:rsidRPr="006F2B46">
        <w:t>When</w:t>
      </w:r>
      <w:r w:rsidR="00386F1B" w:rsidRPr="006F2B46">
        <w:t xml:space="preserve"> we already have materials</w:t>
      </w:r>
      <w:r w:rsidR="00335A34" w:rsidRPr="006F2B46">
        <w:t xml:space="preserve"> prepared</w:t>
      </w:r>
      <w:r w:rsidR="00386F1B" w:rsidRPr="006F2B46">
        <w:t>, then we should define the target group and create media base based on it.</w:t>
      </w:r>
    </w:p>
    <w:p w14:paraId="141331B7" w14:textId="77777777" w:rsidR="00386F1B" w:rsidRPr="006F2B46" w:rsidRDefault="00386F1B" w:rsidP="00386F1B">
      <w:pPr>
        <w:pStyle w:val="CE-StandardText"/>
        <w:ind w:left="1418"/>
      </w:pPr>
      <w:r w:rsidRPr="006F2B46">
        <w:t>The media is divided into:</w:t>
      </w:r>
    </w:p>
    <w:p w14:paraId="3F66F161" w14:textId="27E3147B" w:rsidR="00386F1B" w:rsidRPr="006F2B46" w:rsidRDefault="00386F1B" w:rsidP="00386F1B">
      <w:pPr>
        <w:pStyle w:val="CE-BulletPoint1"/>
        <w:numPr>
          <w:ilvl w:val="0"/>
          <w:numId w:val="28"/>
        </w:numPr>
        <w:ind w:left="1843"/>
        <w:jc w:val="both"/>
      </w:pPr>
      <w:r w:rsidRPr="006F2B46">
        <w:t>Local - relatively small</w:t>
      </w:r>
      <w:r w:rsidR="00921D3B" w:rsidRPr="006F2B46">
        <w:t xml:space="preserve"> editorial office</w:t>
      </w:r>
      <w:r w:rsidR="00513680">
        <w:t>s</w:t>
      </w:r>
      <w:r w:rsidRPr="006F2B46">
        <w:t xml:space="preserve"> and small r</w:t>
      </w:r>
      <w:r w:rsidR="00B83608" w:rsidRPr="006F2B46">
        <w:t>each</w:t>
      </w:r>
      <w:r w:rsidRPr="006F2B46">
        <w:t>, but often with more impact on the local community.</w:t>
      </w:r>
    </w:p>
    <w:p w14:paraId="6B46DD0B" w14:textId="286321C6" w:rsidR="00386F1B" w:rsidRPr="006F2B46" w:rsidRDefault="00386F1B" w:rsidP="00386F1B">
      <w:pPr>
        <w:pStyle w:val="CE-BulletPoint1"/>
        <w:numPr>
          <w:ilvl w:val="0"/>
          <w:numId w:val="28"/>
        </w:numPr>
        <w:ind w:left="1843"/>
        <w:jc w:val="both"/>
      </w:pPr>
      <w:r w:rsidRPr="006F2B46">
        <w:t>Nationwide - huge r</w:t>
      </w:r>
      <w:r w:rsidR="00B83608" w:rsidRPr="006F2B46">
        <w:t>eaches</w:t>
      </w:r>
      <w:r w:rsidRPr="006F2B46">
        <w:t xml:space="preserve">, </w:t>
      </w:r>
      <w:r w:rsidR="00513680">
        <w:t xml:space="preserve">a lot of </w:t>
      </w:r>
      <w:r w:rsidR="00513680" w:rsidRPr="006F2B46">
        <w:t xml:space="preserve">material </w:t>
      </w:r>
      <w:r w:rsidRPr="006F2B46">
        <w:t xml:space="preserve">published </w:t>
      </w:r>
      <w:r w:rsidR="00513680">
        <w:t>each</w:t>
      </w:r>
      <w:r w:rsidRPr="006F2B46">
        <w:t xml:space="preserve"> day.</w:t>
      </w:r>
    </w:p>
    <w:p w14:paraId="00BF6960" w14:textId="738531A6" w:rsidR="00386F1B" w:rsidRPr="006F2B46" w:rsidRDefault="00386F1B" w:rsidP="00386F1B">
      <w:pPr>
        <w:pStyle w:val="CE-BulletPoint1"/>
        <w:numPr>
          <w:ilvl w:val="0"/>
          <w:numId w:val="28"/>
        </w:numPr>
        <w:ind w:left="1843"/>
        <w:jc w:val="both"/>
      </w:pPr>
      <w:r w:rsidRPr="006F2B46">
        <w:t>Sectoral - media precisely targeted to particular professional groups, hobbyists, etc.</w:t>
      </w:r>
    </w:p>
    <w:p w14:paraId="460C181E" w14:textId="4A2E6E63" w:rsidR="00386F1B" w:rsidRPr="006F2B46" w:rsidRDefault="00386F1B" w:rsidP="003A54ED">
      <w:pPr>
        <w:pStyle w:val="CE-StandardText"/>
        <w:ind w:left="1418"/>
      </w:pPr>
      <w:r w:rsidRPr="006F2B46">
        <w:t xml:space="preserve">As </w:t>
      </w:r>
      <w:r w:rsidR="00513680">
        <w:t>a</w:t>
      </w:r>
      <w:r w:rsidRPr="006F2B46">
        <w:t xml:space="preserve"> creator of intangible culture, you should first of all </w:t>
      </w:r>
      <w:r w:rsidR="003A54ED" w:rsidRPr="006F2B46">
        <w:t xml:space="preserve">think </w:t>
      </w:r>
      <w:r w:rsidRPr="006F2B46">
        <w:t xml:space="preserve">about </w:t>
      </w:r>
      <w:r w:rsidR="003A54ED" w:rsidRPr="006F2B46">
        <w:t>whether</w:t>
      </w:r>
      <w:r w:rsidRPr="006F2B46">
        <w:t xml:space="preserve"> </w:t>
      </w:r>
      <w:r w:rsidR="003A54ED" w:rsidRPr="006F2B46">
        <w:t xml:space="preserve">there exists </w:t>
      </w:r>
      <w:r w:rsidRPr="006F2B46">
        <w:t xml:space="preserve">industry media that address topics related to your business. A thorough </w:t>
      </w:r>
      <w:r w:rsidR="003A54ED" w:rsidRPr="006F2B46">
        <w:t xml:space="preserve">review of the </w:t>
      </w:r>
      <w:r w:rsidRPr="006F2B46">
        <w:t xml:space="preserve">media </w:t>
      </w:r>
      <w:r w:rsidR="003A54ED" w:rsidRPr="006F2B46">
        <w:t>may</w:t>
      </w:r>
      <w:r w:rsidRPr="006F2B46">
        <w:t xml:space="preserve"> surprise </w:t>
      </w:r>
      <w:r w:rsidR="003A54ED" w:rsidRPr="006F2B46">
        <w:t xml:space="preserve">you </w:t>
      </w:r>
      <w:r w:rsidRPr="006F2B46">
        <w:t>and create the possibility of cooperation with a niche magazine, wh</w:t>
      </w:r>
      <w:r w:rsidR="003A54ED" w:rsidRPr="006F2B46">
        <w:t>ose</w:t>
      </w:r>
      <w:r w:rsidRPr="006F2B46">
        <w:t xml:space="preserve"> editorial staff will be </w:t>
      </w:r>
      <w:r w:rsidR="00B83608" w:rsidRPr="006F2B46">
        <w:t xml:space="preserve">positively </w:t>
      </w:r>
      <w:r w:rsidRPr="006F2B46">
        <w:t xml:space="preserve">asking </w:t>
      </w:r>
      <w:r w:rsidR="003A54ED" w:rsidRPr="006F2B46">
        <w:t xml:space="preserve">you </w:t>
      </w:r>
      <w:r w:rsidRPr="006F2B46">
        <w:t>to send materials.</w:t>
      </w:r>
    </w:p>
    <w:p w14:paraId="30CF791D" w14:textId="69FFC5C1" w:rsidR="00386F1B" w:rsidRPr="006F2B46" w:rsidRDefault="00386F1B" w:rsidP="00386F1B">
      <w:pPr>
        <w:pStyle w:val="CE-StandardText"/>
        <w:ind w:left="1418"/>
      </w:pPr>
      <w:r w:rsidRPr="006F2B46">
        <w:t xml:space="preserve">The situation </w:t>
      </w:r>
      <w:r w:rsidR="003A54ED" w:rsidRPr="006F2B46">
        <w:t>i</w:t>
      </w:r>
      <w:r w:rsidRPr="006F2B46">
        <w:t>s slightly different with local and national media. They have a general-interest profile and a dedicated section dedicated to culture (</w:t>
      </w:r>
      <w:r w:rsidR="00B83608" w:rsidRPr="006F2B46">
        <w:t>supplement)</w:t>
      </w:r>
      <w:r w:rsidRPr="006F2B46">
        <w:t xml:space="preserve">. This is where you should go. Make an effort to establish direct contact with the thematic journalist, maybe you share common cultural interests. Let </w:t>
      </w:r>
      <w:r w:rsidR="003A54ED" w:rsidRPr="006F2B46">
        <w:t>him get</w:t>
      </w:r>
      <w:r w:rsidRPr="006F2B46">
        <w:t xml:space="preserve"> know</w:t>
      </w:r>
      <w:r w:rsidR="003A54ED" w:rsidRPr="006F2B46">
        <w:t xml:space="preserve"> you</w:t>
      </w:r>
      <w:r w:rsidRPr="006F2B46">
        <w:t xml:space="preserve"> - the chance </w:t>
      </w:r>
      <w:r w:rsidR="003A54ED" w:rsidRPr="006F2B46">
        <w:t>of</w:t>
      </w:r>
      <w:r w:rsidRPr="006F2B46">
        <w:t xml:space="preserve"> publication is greater if the journalist knows the person sending the material than </w:t>
      </w:r>
      <w:r w:rsidR="00513680">
        <w:t>if</w:t>
      </w:r>
      <w:r w:rsidRPr="006F2B46">
        <w:t xml:space="preserve"> the sender is completely anonymous to him.</w:t>
      </w:r>
    </w:p>
    <w:p w14:paraId="63461504" w14:textId="733306E8" w:rsidR="00386F1B" w:rsidRPr="006F2B46" w:rsidRDefault="00386F1B" w:rsidP="00386F1B">
      <w:pPr>
        <w:pStyle w:val="CE-StandardText"/>
        <w:ind w:left="1418"/>
      </w:pPr>
      <w:r w:rsidRPr="006F2B46">
        <w:t xml:space="preserve">Our database of journalists, which should be </w:t>
      </w:r>
      <w:r w:rsidR="003A54ED" w:rsidRPr="006F2B46">
        <w:t>prepared</w:t>
      </w:r>
      <w:r w:rsidRPr="006F2B46">
        <w:t xml:space="preserve"> in </w:t>
      </w:r>
      <w:r w:rsidR="003A54ED" w:rsidRPr="006F2B46">
        <w:t>an</w:t>
      </w:r>
      <w:r w:rsidRPr="006F2B46">
        <w:t xml:space="preserve"> Excel sheet, should consist of the following basic elements:</w:t>
      </w:r>
    </w:p>
    <w:p w14:paraId="12A12C33" w14:textId="2BA7A9DE" w:rsidR="00386F1B" w:rsidRPr="006F2B46" w:rsidRDefault="00386F1B" w:rsidP="00386F1B">
      <w:pPr>
        <w:pStyle w:val="CE-BulletPoint1"/>
        <w:numPr>
          <w:ilvl w:val="0"/>
          <w:numId w:val="28"/>
        </w:numPr>
        <w:ind w:left="1843"/>
      </w:pPr>
      <w:r w:rsidRPr="006F2B46">
        <w:t>Name and surname.</w:t>
      </w:r>
    </w:p>
    <w:p w14:paraId="4C2949AA" w14:textId="74AF72C4" w:rsidR="00386F1B" w:rsidRPr="006F2B46" w:rsidRDefault="00386F1B" w:rsidP="00386F1B">
      <w:pPr>
        <w:pStyle w:val="CE-BulletPoint1"/>
        <w:numPr>
          <w:ilvl w:val="0"/>
          <w:numId w:val="28"/>
        </w:numPr>
        <w:ind w:left="1843"/>
      </w:pPr>
      <w:r w:rsidRPr="006F2B46">
        <w:t>E-mail address.</w:t>
      </w:r>
    </w:p>
    <w:p w14:paraId="66FBCDE1" w14:textId="752F5BD7" w:rsidR="00386F1B" w:rsidRPr="006F2B46" w:rsidRDefault="00386F1B" w:rsidP="00386F1B">
      <w:pPr>
        <w:pStyle w:val="CE-BulletPoint1"/>
        <w:numPr>
          <w:ilvl w:val="0"/>
          <w:numId w:val="28"/>
        </w:numPr>
        <w:ind w:left="1843"/>
      </w:pPr>
      <w:r w:rsidRPr="006F2B46">
        <w:t>Phone number.</w:t>
      </w:r>
    </w:p>
    <w:p w14:paraId="651629BF" w14:textId="145264BE" w:rsidR="00386F1B" w:rsidRPr="006F2B46" w:rsidRDefault="00B83608" w:rsidP="003A54ED">
      <w:pPr>
        <w:pStyle w:val="CE-BulletPoint1"/>
        <w:numPr>
          <w:ilvl w:val="0"/>
          <w:numId w:val="28"/>
        </w:numPr>
        <w:ind w:left="1843"/>
        <w:rPr>
          <w:color w:val="FF0000"/>
        </w:rPr>
      </w:pPr>
      <w:r w:rsidRPr="006F2B46">
        <w:t>Editorial office</w:t>
      </w:r>
      <w:r w:rsidR="00513680">
        <w:t>.</w:t>
      </w:r>
    </w:p>
    <w:p w14:paraId="0BDD64D8" w14:textId="09AD33AE" w:rsidR="00386F1B" w:rsidRPr="006F2B46" w:rsidRDefault="007810A4" w:rsidP="00386F1B">
      <w:pPr>
        <w:pStyle w:val="CE-StandardText"/>
        <w:ind w:left="1418"/>
        <w:rPr>
          <w:color w:val="FF0000"/>
        </w:rPr>
      </w:pPr>
      <w:r w:rsidRPr="006F2B46">
        <w:t>When</w:t>
      </w:r>
      <w:r w:rsidR="00386F1B" w:rsidRPr="006F2B46">
        <w:t xml:space="preserve"> creating a database of journalists to whom we intend to send materials, we can only use </w:t>
      </w:r>
      <w:r w:rsidR="00513680" w:rsidRPr="006F2B46">
        <w:t>publicly</w:t>
      </w:r>
      <w:r w:rsidRPr="006F2B46">
        <w:t xml:space="preserve"> available</w:t>
      </w:r>
      <w:r w:rsidR="00386F1B" w:rsidRPr="006F2B46">
        <w:t xml:space="preserve"> data. If we have received a database from a friend and there are addresses in it that cannot </w:t>
      </w:r>
      <w:r w:rsidRPr="006F2B46">
        <w:t>normal</w:t>
      </w:r>
      <w:r w:rsidR="00386F1B" w:rsidRPr="006F2B46">
        <w:t xml:space="preserve">ly be found on the Internet, we should not use them due </w:t>
      </w:r>
      <w:r w:rsidR="00386F1B" w:rsidRPr="006F2B46">
        <w:rPr>
          <w:color w:val="auto"/>
        </w:rPr>
        <w:t xml:space="preserve">to the </w:t>
      </w:r>
      <w:r w:rsidRPr="006F2B46">
        <w:rPr>
          <w:color w:val="auto"/>
        </w:rPr>
        <w:t>GDPR</w:t>
      </w:r>
      <w:r w:rsidR="00386F1B" w:rsidRPr="006F2B46">
        <w:rPr>
          <w:color w:val="auto"/>
        </w:rPr>
        <w:t xml:space="preserve"> (</w:t>
      </w:r>
      <w:r w:rsidR="00B83608" w:rsidRPr="006F2B46">
        <w:rPr>
          <w:color w:val="auto"/>
        </w:rPr>
        <w:t>General Data Protection Regulation</w:t>
      </w:r>
      <w:r w:rsidR="00386F1B" w:rsidRPr="006F2B46">
        <w:rPr>
          <w:color w:val="auto"/>
        </w:rPr>
        <w:t>).</w:t>
      </w:r>
    </w:p>
    <w:p w14:paraId="1F2AEFF9" w14:textId="0DA1C145" w:rsidR="00386F1B" w:rsidRPr="006F2B46" w:rsidRDefault="00386F1B" w:rsidP="00386F1B">
      <w:pPr>
        <w:pStyle w:val="CE-StandardText"/>
        <w:ind w:left="1418"/>
      </w:pPr>
      <w:r w:rsidRPr="006F2B46">
        <w:t xml:space="preserve">When sending materials, </w:t>
      </w:r>
      <w:r w:rsidR="007810A4" w:rsidRPr="006F2B46">
        <w:t>you should</w:t>
      </w:r>
      <w:r w:rsidRPr="006F2B46">
        <w:t xml:space="preserve"> remember to paste the e-mail list into the "</w:t>
      </w:r>
      <w:r w:rsidR="00B83608" w:rsidRPr="006F2B46">
        <w:t>Blind carbon copy</w:t>
      </w:r>
      <w:r w:rsidRPr="006F2B46">
        <w:t>" field. Thanks to this, e</w:t>
      </w:r>
      <w:r w:rsidR="007810A4" w:rsidRPr="006F2B46">
        <w:t>ach of the</w:t>
      </w:r>
      <w:r w:rsidRPr="006F2B46">
        <w:t xml:space="preserve"> journalist</w:t>
      </w:r>
      <w:r w:rsidR="007810A4" w:rsidRPr="006F2B46">
        <w:t>s</w:t>
      </w:r>
      <w:r w:rsidRPr="006F2B46">
        <w:t xml:space="preserve"> will receive </w:t>
      </w:r>
      <w:r w:rsidR="007810A4" w:rsidRPr="006F2B46">
        <w:t>the</w:t>
      </w:r>
      <w:r w:rsidRPr="006F2B46">
        <w:t xml:space="preserve"> e-mail, but </w:t>
      </w:r>
      <w:r w:rsidR="007810A4" w:rsidRPr="006F2B46">
        <w:t>t</w:t>
      </w:r>
      <w:r w:rsidRPr="006F2B46">
        <w:t>he</w:t>
      </w:r>
      <w:r w:rsidR="007810A4" w:rsidRPr="006F2B46">
        <w:t>y</w:t>
      </w:r>
      <w:r w:rsidRPr="006F2B46">
        <w:t xml:space="preserve"> will not know </w:t>
      </w:r>
      <w:r w:rsidR="007810A4" w:rsidRPr="006F2B46">
        <w:t>wh</w:t>
      </w:r>
      <w:r w:rsidRPr="006F2B46">
        <w:t xml:space="preserve">o </w:t>
      </w:r>
      <w:r w:rsidR="007810A4" w:rsidRPr="006F2B46">
        <w:t>else it</w:t>
      </w:r>
      <w:r w:rsidRPr="006F2B46">
        <w:t xml:space="preserve"> has been sent </w:t>
      </w:r>
      <w:r w:rsidR="007810A4" w:rsidRPr="006F2B46">
        <w:t>to</w:t>
      </w:r>
      <w:r w:rsidRPr="006F2B46">
        <w:t xml:space="preserve"> - which solves a possible problem with the GDP</w:t>
      </w:r>
      <w:r w:rsidR="007810A4" w:rsidRPr="006F2B46">
        <w:t>R</w:t>
      </w:r>
      <w:r w:rsidRPr="006F2B46">
        <w:t>.</w:t>
      </w:r>
    </w:p>
    <w:p w14:paraId="56392DA6" w14:textId="4F976A43" w:rsidR="00D86866" w:rsidRDefault="00386F1B" w:rsidP="00386F1B">
      <w:pPr>
        <w:pStyle w:val="CE-StandardText"/>
        <w:ind w:left="1418"/>
      </w:pPr>
      <w:r w:rsidRPr="006F2B46">
        <w:t xml:space="preserve">Regarding the time of </w:t>
      </w:r>
      <w:r w:rsidR="00B83608" w:rsidRPr="006F2B46">
        <w:t>dispatch</w:t>
      </w:r>
      <w:r w:rsidRPr="006F2B46">
        <w:t xml:space="preserve">, although the best time is different for </w:t>
      </w:r>
      <w:r w:rsidR="007810A4" w:rsidRPr="006F2B46">
        <w:t>particular</w:t>
      </w:r>
      <w:r w:rsidRPr="006F2B46">
        <w:t xml:space="preserve"> editorial offices, it is recommended to send materials in the morning (7: 30-9: 30), from Monday to Thursday (the sooner the better). Morning hours are a good time for a journalist to familiar</w:t>
      </w:r>
      <w:r w:rsidR="007810A4" w:rsidRPr="006F2B46">
        <w:t>ise themselves</w:t>
      </w:r>
      <w:r w:rsidRPr="006F2B46">
        <w:t xml:space="preserve"> with our content before an editorial meeting, whereas when it comes to days - on Friday, the majority of editorial offices already have carefully planned publications for the whole weekend, so nothing new will be added to the already created </w:t>
      </w:r>
      <w:r w:rsidRPr="006F2B46">
        <w:lastRenderedPageBreak/>
        <w:t xml:space="preserve">plan. However, if we have information about the nature of </w:t>
      </w:r>
      <w:r w:rsidR="007810A4" w:rsidRPr="006F2B46">
        <w:t>a particular editorial office</w:t>
      </w:r>
      <w:r w:rsidRPr="006F2B46">
        <w:t>, it is worth taking this into account when planning the</w:t>
      </w:r>
      <w:r w:rsidR="00B83608" w:rsidRPr="006F2B46">
        <w:t xml:space="preserve"> dispatch.</w:t>
      </w:r>
    </w:p>
    <w:p w14:paraId="7ED47AC8" w14:textId="77777777" w:rsidR="00D86866" w:rsidRDefault="00D86866">
      <w:pPr>
        <w:spacing w:before="0" w:line="240" w:lineRule="auto"/>
        <w:ind w:left="0" w:right="0"/>
        <w:jc w:val="left"/>
        <w:rPr>
          <w:rFonts w:ascii="Trebuchet MS" w:hAnsi="Trebuchet MS"/>
          <w:color w:val="4D4D4E" w:themeColor="text2"/>
          <w:szCs w:val="18"/>
          <w:lang w:val="en-GB"/>
        </w:rPr>
      </w:pPr>
      <w:r>
        <w:br w:type="page"/>
      </w:r>
    </w:p>
    <w:p w14:paraId="191ED9D4" w14:textId="77777777" w:rsidR="00386F1B" w:rsidRPr="006F2B46" w:rsidRDefault="00386F1B" w:rsidP="00386F1B">
      <w:pPr>
        <w:pStyle w:val="CE-StandardText"/>
        <w:ind w:left="1418"/>
      </w:pPr>
    </w:p>
    <w:p w14:paraId="1C977FE9" w14:textId="13004C04" w:rsidR="00386F1B" w:rsidRPr="006F2B46" w:rsidRDefault="00386F1B" w:rsidP="00386F1B">
      <w:pPr>
        <w:pStyle w:val="CE-Quote"/>
        <w:ind w:left="1985" w:right="-1"/>
      </w:pPr>
      <w:r w:rsidRPr="006F2B46">
        <w:t>"</w:t>
      </w:r>
      <w:r w:rsidR="007810A4" w:rsidRPr="006F2B46">
        <w:t>Take an</w:t>
      </w:r>
      <w:r w:rsidRPr="006F2B46">
        <w:t xml:space="preserve"> interest in the industry</w:t>
      </w:r>
    </w:p>
    <w:p w14:paraId="577FA758" w14:textId="29A54EEA" w:rsidR="00386F1B" w:rsidRPr="006F2B46" w:rsidRDefault="00386F1B" w:rsidP="00386F1B">
      <w:pPr>
        <w:pStyle w:val="CE-Quote"/>
        <w:ind w:left="1985" w:right="-1"/>
        <w:jc w:val="both"/>
      </w:pPr>
      <w:r w:rsidRPr="006F2B46">
        <w:t xml:space="preserve">In every editorial office (television, radio, press or internet) there are sections dealing with a specific topic. </w:t>
      </w:r>
      <w:r w:rsidR="0080580F" w:rsidRPr="006F2B46">
        <w:t>Among others, t</w:t>
      </w:r>
      <w:r w:rsidRPr="006F2B46">
        <w:t xml:space="preserve">his is due to the fact that one journalist </w:t>
      </w:r>
      <w:r w:rsidR="0080580F" w:rsidRPr="006F2B46">
        <w:t>may be</w:t>
      </w:r>
      <w:r w:rsidRPr="006F2B46">
        <w:t xml:space="preserve"> better at reporting events, </w:t>
      </w:r>
      <w:r w:rsidR="0080580F" w:rsidRPr="006F2B46">
        <w:t>while another</w:t>
      </w:r>
      <w:r w:rsidRPr="006F2B46">
        <w:t xml:space="preserve">, thanks to his inquisitiveness, creates engaging intervention materials, </w:t>
      </w:r>
      <w:r w:rsidR="0080580F" w:rsidRPr="006F2B46">
        <w:t>and a</w:t>
      </w:r>
      <w:r w:rsidRPr="006F2B46">
        <w:t xml:space="preserve"> third </w:t>
      </w:r>
      <w:r w:rsidR="0080580F" w:rsidRPr="006F2B46">
        <w:t xml:space="preserve">conducts </w:t>
      </w:r>
      <w:r w:rsidRPr="006F2B46">
        <w:t>interviews with ease. Each of them is a specialist in their field. If you serve a client from the financial industry, you should know what is currently happening in the economy and how you invest in the stock market. Browse the press, read the portals and carefully observe the changes - thanks to this you will be able to easily offer an interesting and, above all, current topic.</w:t>
      </w:r>
    </w:p>
    <w:p w14:paraId="3FD504DC" w14:textId="308D8C41" w:rsidR="00386F1B" w:rsidRPr="006F2B46" w:rsidRDefault="00386F1B" w:rsidP="00386F1B">
      <w:pPr>
        <w:pStyle w:val="CE-Quote"/>
        <w:ind w:left="1985" w:right="-1"/>
      </w:pPr>
      <w:r w:rsidRPr="006F2B46">
        <w:t xml:space="preserve">Aim </w:t>
      </w:r>
      <w:r w:rsidR="00D015BF" w:rsidRPr="006F2B46">
        <w:t>accurate</w:t>
      </w:r>
      <w:r w:rsidRPr="006F2B46">
        <w:t>ly</w:t>
      </w:r>
    </w:p>
    <w:p w14:paraId="15365B04" w14:textId="4197FCC1" w:rsidR="00E744A3" w:rsidRPr="006F2B46" w:rsidRDefault="00D015BF" w:rsidP="00386F1B">
      <w:pPr>
        <w:pStyle w:val="CE-Quote"/>
        <w:ind w:left="1985" w:right="-1"/>
        <w:jc w:val="both"/>
      </w:pPr>
      <w:r w:rsidRPr="006F2B46">
        <w:t>Is t</w:t>
      </w:r>
      <w:r w:rsidR="00386F1B" w:rsidRPr="006F2B46">
        <w:t>he information you are going to convey a sensation in the industry or a description of an interesting initiative? Do you want to be on the f</w:t>
      </w:r>
      <w:r w:rsidRPr="006F2B46">
        <w:t>ront</w:t>
      </w:r>
      <w:r w:rsidR="00386F1B" w:rsidRPr="006F2B46">
        <w:t xml:space="preserve"> page of</w:t>
      </w:r>
      <w:r w:rsidRPr="006F2B46">
        <w:t xml:space="preserve"> an</w:t>
      </w:r>
      <w:r w:rsidR="00386F1B" w:rsidRPr="006F2B46">
        <w:t xml:space="preserve"> </w:t>
      </w:r>
      <w:r w:rsidRPr="006F2B46">
        <w:t xml:space="preserve">opinion-leading </w:t>
      </w:r>
      <w:r w:rsidR="00386F1B" w:rsidRPr="006F2B46">
        <w:t xml:space="preserve">weekly, or </w:t>
      </w:r>
      <w:r w:rsidRPr="006F2B46">
        <w:t>would</w:t>
      </w:r>
      <w:r w:rsidR="00386F1B" w:rsidRPr="006F2B46">
        <w:t xml:space="preserve"> </w:t>
      </w:r>
      <w:r w:rsidRPr="006F2B46">
        <w:t>a</w:t>
      </w:r>
      <w:r w:rsidR="00386F1B" w:rsidRPr="006F2B46">
        <w:t xml:space="preserve"> publication in the local press be more appropriate? Consider who the information is addressed to and what medium </w:t>
      </w:r>
      <w:r w:rsidRPr="006F2B46">
        <w:t xml:space="preserve">will enable </w:t>
      </w:r>
      <w:r w:rsidR="00386F1B" w:rsidRPr="006F2B46">
        <w:t xml:space="preserve">you </w:t>
      </w:r>
      <w:r w:rsidRPr="006F2B46">
        <w:t>to</w:t>
      </w:r>
      <w:r w:rsidR="00386F1B" w:rsidRPr="006F2B46">
        <w:t xml:space="preserve"> reach a specific group of recipients. Carefully choose media and journalists. Schedule the right</w:t>
      </w:r>
      <w:r w:rsidR="00B83608" w:rsidRPr="006F2B46">
        <w:t xml:space="preserve"> dispatch</w:t>
      </w:r>
      <w:r w:rsidRPr="006F2B46">
        <w:rPr>
          <w:color w:val="FF0000"/>
        </w:rPr>
        <w:t xml:space="preserve"> </w:t>
      </w:r>
      <w:r w:rsidR="00386F1B" w:rsidRPr="006F2B46">
        <w:t xml:space="preserve">time, because each editorial office can have an editorial board </w:t>
      </w:r>
      <w:r w:rsidR="00513680">
        <w:t xml:space="preserve">meeting </w:t>
      </w:r>
      <w:r w:rsidR="00386F1B" w:rsidRPr="006F2B46">
        <w:t>at different times</w:t>
      </w:r>
      <w:r w:rsidRPr="006F2B46">
        <w:t>"</w:t>
      </w:r>
      <w:r w:rsidRPr="006F2B46">
        <w:rPr>
          <w:rStyle w:val="Odwoanieprzypisudolnego"/>
        </w:rPr>
        <w:footnoteReference w:id="15"/>
      </w:r>
      <w:r w:rsidRPr="006F2B46">
        <w:t>.</w:t>
      </w:r>
    </w:p>
    <w:p w14:paraId="0E44957B" w14:textId="1873697E" w:rsidR="00386F1B" w:rsidRPr="006F2B46" w:rsidRDefault="00386F1B" w:rsidP="00386F1B">
      <w:pPr>
        <w:pStyle w:val="CE-StandardText"/>
        <w:ind w:left="1418"/>
      </w:pPr>
      <w:r w:rsidRPr="006F2B46">
        <w:t xml:space="preserve">Creating attractive content for journalists and recipients is a form of promotion for which we do not have to pay. </w:t>
      </w:r>
      <w:r w:rsidR="00D015BF" w:rsidRPr="006F2B46">
        <w:t xml:space="preserve">The absence of </w:t>
      </w:r>
      <w:r w:rsidRPr="006F2B46">
        <w:t xml:space="preserve">cost </w:t>
      </w:r>
      <w:r w:rsidR="00D015BF" w:rsidRPr="006F2B46">
        <w:t>is an</w:t>
      </w:r>
      <w:r w:rsidRPr="006F2B46">
        <w:t xml:space="preserve"> undeniable advantage, but it </w:t>
      </w:r>
      <w:r w:rsidR="00D015BF" w:rsidRPr="006F2B46">
        <w:t>does bring with it</w:t>
      </w:r>
      <w:r w:rsidRPr="006F2B46">
        <w:t xml:space="preserve"> the necessity to make the effort necessary to prepare an article that will be published in the media. </w:t>
      </w:r>
      <w:r w:rsidR="00513680">
        <w:t>T</w:t>
      </w:r>
      <w:r w:rsidR="00513680" w:rsidRPr="006F2B46">
        <w:t xml:space="preserve">hanks to </w:t>
      </w:r>
      <w:r w:rsidRPr="006F2B46">
        <w:t>pay</w:t>
      </w:r>
      <w:r w:rsidR="00513680">
        <w:t>ing</w:t>
      </w:r>
      <w:r w:rsidRPr="006F2B46">
        <w:t xml:space="preserve"> for advertising</w:t>
      </w:r>
      <w:r w:rsidR="00513680">
        <w:t xml:space="preserve"> </w:t>
      </w:r>
      <w:r w:rsidRPr="006F2B46">
        <w:t>we have a guarantee</w:t>
      </w:r>
      <w:r w:rsidR="00513680">
        <w:t xml:space="preserve"> that</w:t>
      </w:r>
      <w:r w:rsidRPr="006F2B46">
        <w:t xml:space="preserve"> </w:t>
      </w:r>
      <w:r w:rsidR="00513680" w:rsidRPr="006F2B46">
        <w:t xml:space="preserve">our material </w:t>
      </w:r>
      <w:r w:rsidR="00513680">
        <w:t xml:space="preserve">will </w:t>
      </w:r>
      <w:r w:rsidRPr="006F2B46">
        <w:t xml:space="preserve">appear on the pages of the chosen medium, </w:t>
      </w:r>
      <w:r w:rsidR="00513680">
        <w:t xml:space="preserve">while </w:t>
      </w:r>
      <w:r w:rsidRPr="006F2B46">
        <w:t xml:space="preserve">in this case we must ensure publication through the quality of the content </w:t>
      </w:r>
      <w:r w:rsidR="00D015BF" w:rsidRPr="006F2B46">
        <w:t xml:space="preserve">we </w:t>
      </w:r>
      <w:r w:rsidRPr="006F2B46">
        <w:t>provide. It is not an easy task, but it is feasible.</w:t>
      </w:r>
    </w:p>
    <w:p w14:paraId="66687958" w14:textId="11B6A61C" w:rsidR="00386F1B" w:rsidRPr="006F2B46" w:rsidRDefault="00386F1B" w:rsidP="00386F1B">
      <w:pPr>
        <w:pStyle w:val="CE-StandardText"/>
        <w:ind w:left="1418"/>
      </w:pPr>
      <w:r w:rsidRPr="006F2B46">
        <w:t xml:space="preserve">First of all, let's take care of basic issues - appropriate and compliant text formatting. Let us remember that the way </w:t>
      </w:r>
      <w:r w:rsidR="00D015BF" w:rsidRPr="006F2B46">
        <w:t xml:space="preserve">texts are </w:t>
      </w:r>
      <w:r w:rsidRPr="006F2B46">
        <w:t xml:space="preserve">read on the internet is different than in the traditional press - on the Internet, readers tend to scan the text, and they will </w:t>
      </w:r>
      <w:r w:rsidR="00602B2F" w:rsidRPr="006F2B46">
        <w:t xml:space="preserve">less often </w:t>
      </w:r>
      <w:r w:rsidRPr="006F2B46">
        <w:t xml:space="preserve">get to know it in depth. </w:t>
      </w:r>
      <w:r w:rsidR="00D015BF" w:rsidRPr="006F2B46">
        <w:t>Also d</w:t>
      </w:r>
      <w:r w:rsidRPr="006F2B46">
        <w:t xml:space="preserve">o not forget that the decision to publish is made by a journalist, so </w:t>
      </w:r>
      <w:r w:rsidR="00D015BF" w:rsidRPr="006F2B46">
        <w:t>we should</w:t>
      </w:r>
      <w:r w:rsidRPr="006F2B46">
        <w:t xml:space="preserve"> create our articles based on the principles of journalism.</w:t>
      </w:r>
    </w:p>
    <w:p w14:paraId="7DAE54D0" w14:textId="7F27A87A" w:rsidR="00386F1B" w:rsidRPr="006F2B46" w:rsidRDefault="00386F1B" w:rsidP="00386F1B">
      <w:pPr>
        <w:pStyle w:val="CE-StandardText"/>
        <w:ind w:left="1418"/>
      </w:pPr>
      <w:r w:rsidRPr="006F2B46">
        <w:t xml:space="preserve">Do not forget about other </w:t>
      </w:r>
      <w:r w:rsidR="00602B2F">
        <w:t>way</w:t>
      </w:r>
      <w:r w:rsidRPr="006F2B46">
        <w:t>s of reaching recipients - an interesting interview or attractive photo can sometimes reach a lot of people. This is a less obvious way of communication</w:t>
      </w:r>
      <w:r w:rsidR="00602B2F">
        <w:t xml:space="preserve"> that</w:t>
      </w:r>
      <w:r w:rsidRPr="006F2B46">
        <w:t xml:space="preserve"> makes it easier to stand out.</w:t>
      </w:r>
    </w:p>
    <w:p w14:paraId="23F8AAF9" w14:textId="328861C5" w:rsidR="00386F1B" w:rsidRPr="006F2B46" w:rsidRDefault="00386F1B" w:rsidP="00386F1B">
      <w:pPr>
        <w:pStyle w:val="CE-StandardText"/>
        <w:ind w:left="1418"/>
      </w:pPr>
      <w:r w:rsidRPr="006F2B46">
        <w:t>Finally, it</w:t>
      </w:r>
      <w:r w:rsidR="006F2B46">
        <w:t xml:space="preserve"> i</w:t>
      </w:r>
      <w:r w:rsidRPr="006F2B46">
        <w:t xml:space="preserve">s worth remembering about the appropriate distribution of content. For all promotional activities, target groups are referred to and it is no different in this case. It makes no sense to send information about a small event to </w:t>
      </w:r>
      <w:r w:rsidR="00E56242" w:rsidRPr="006F2B46">
        <w:t>a</w:t>
      </w:r>
      <w:r w:rsidR="00921D3B" w:rsidRPr="006F2B46">
        <w:t>n editorial office</w:t>
      </w:r>
      <w:r w:rsidR="00E56242" w:rsidRPr="006F2B46">
        <w:t xml:space="preserve"> that</w:t>
      </w:r>
      <w:r w:rsidRPr="006F2B46">
        <w:t xml:space="preserve"> is located at the other end of the country. On the other hand, sending our press article to a journalist who deals with culture in the place where we operate will give the best results.</w:t>
      </w:r>
    </w:p>
    <w:p w14:paraId="7D182757" w14:textId="735946BC" w:rsidR="00386F1B" w:rsidRPr="006F2B46" w:rsidRDefault="00386F1B" w:rsidP="00386F1B">
      <w:pPr>
        <w:pStyle w:val="CE-StandardText"/>
        <w:ind w:left="1418"/>
      </w:pPr>
      <w:r w:rsidRPr="006F2B46">
        <w:t>Following the rules presented in th</w:t>
      </w:r>
      <w:r w:rsidR="00E56242" w:rsidRPr="006F2B46">
        <w:t>ese</w:t>
      </w:r>
      <w:r w:rsidRPr="006F2B46">
        <w:t xml:space="preserve"> training</w:t>
      </w:r>
      <w:r w:rsidR="00E56242" w:rsidRPr="006F2B46">
        <w:t xml:space="preserve"> materials</w:t>
      </w:r>
      <w:r w:rsidRPr="006F2B46">
        <w:t xml:space="preserve"> will increase the chances of publishing our materials in the media.</w:t>
      </w:r>
    </w:p>
    <w:p w14:paraId="181AD4C3" w14:textId="17A3816D" w:rsidR="00CE6412" w:rsidRPr="006F2B46" w:rsidRDefault="00692C3A" w:rsidP="00CE6412">
      <w:pPr>
        <w:pStyle w:val="CE-HeadlineChapter"/>
        <w:rPr>
          <w:noProof w:val="0"/>
        </w:rPr>
      </w:pPr>
      <w:bookmarkStart w:id="11" w:name="_Toc533168157"/>
      <w:r w:rsidRPr="006F2B46">
        <w:rPr>
          <w:noProof w:val="0"/>
        </w:rPr>
        <w:lastRenderedPageBreak/>
        <w:t>Further information</w:t>
      </w:r>
      <w:bookmarkEnd w:id="11"/>
    </w:p>
    <w:p w14:paraId="5860FFD3" w14:textId="05D1244A" w:rsidR="0041355D" w:rsidRPr="006F2B46" w:rsidRDefault="00692C3A" w:rsidP="00951DA8">
      <w:pPr>
        <w:pStyle w:val="CE-Headline1"/>
        <w:rPr>
          <w:noProof w:val="0"/>
        </w:rPr>
      </w:pPr>
      <w:bookmarkStart w:id="12" w:name="_Toc533168156"/>
      <w:r w:rsidRPr="006F2B46">
        <w:rPr>
          <w:noProof w:val="0"/>
        </w:rPr>
        <w:t>Building relationships</w:t>
      </w:r>
      <w:bookmarkEnd w:id="12"/>
      <w:r w:rsidR="0041355D" w:rsidRPr="006F2B46">
        <w:rPr>
          <w:noProof w:val="0"/>
        </w:rPr>
        <w:t xml:space="preserve"> </w:t>
      </w:r>
    </w:p>
    <w:p w14:paraId="138A9066" w14:textId="79A709CF" w:rsidR="00386F1B" w:rsidRPr="006F2B46" w:rsidRDefault="00386F1B" w:rsidP="00386F1B">
      <w:pPr>
        <w:pStyle w:val="CE-StandardText"/>
        <w:ind w:left="1418"/>
      </w:pPr>
      <w:r w:rsidRPr="006F2B46">
        <w:t xml:space="preserve">Media Relations cannot, however, be reduced solely to the creation and distribution of editorial materials. This attitude is characterized by one-sidedness - we send, and the journalist should publish. </w:t>
      </w:r>
      <w:r w:rsidR="00B83608" w:rsidRPr="006F2B46">
        <w:t>However</w:t>
      </w:r>
      <w:r w:rsidRPr="006F2B46">
        <w:t>,</w:t>
      </w:r>
      <w:r w:rsidR="00F12232" w:rsidRPr="006F2B46">
        <w:rPr>
          <w:color w:val="FF0000"/>
        </w:rPr>
        <w:t xml:space="preserve"> </w:t>
      </w:r>
      <w:r w:rsidRPr="006F2B46">
        <w:t xml:space="preserve">as the name suggests, </w:t>
      </w:r>
      <w:r w:rsidR="00B83608" w:rsidRPr="006F2B46">
        <w:t xml:space="preserve">Media Relations </w:t>
      </w:r>
      <w:r w:rsidRPr="006F2B46">
        <w:t>is about establishing relationships, and therefore also respecting the work and needs of a journalist.</w:t>
      </w:r>
    </w:p>
    <w:p w14:paraId="356D7FFA" w14:textId="334017DB" w:rsidR="00386F1B" w:rsidRPr="006F2B46" w:rsidRDefault="00386F1B" w:rsidP="00386F1B">
      <w:pPr>
        <w:pStyle w:val="CE-StandardText"/>
        <w:ind w:left="1418"/>
      </w:pPr>
      <w:r w:rsidRPr="006F2B46">
        <w:t xml:space="preserve">In order to encourage a journalist to be interested in </w:t>
      </w:r>
      <w:r w:rsidR="00F12232" w:rsidRPr="006F2B46">
        <w:t>a</w:t>
      </w:r>
      <w:r w:rsidRPr="006F2B46">
        <w:t xml:space="preserve"> subject, he should be sent materials taking into account the </w:t>
      </w:r>
      <w:r w:rsidR="00F12232" w:rsidRPr="006F2B46">
        <w:t xml:space="preserve">format that is </w:t>
      </w:r>
      <w:r w:rsidRPr="006F2B46">
        <w:t>most attractive for the journalist.</w:t>
      </w:r>
    </w:p>
    <w:p w14:paraId="55490F27" w14:textId="72E48E14" w:rsidR="00586878" w:rsidRPr="006F2B46" w:rsidRDefault="0072346C" w:rsidP="00586878">
      <w:pPr>
        <w:pStyle w:val="Picturestitle"/>
        <w:rPr>
          <w:lang w:val="en-GB"/>
        </w:rPr>
      </w:pPr>
      <w:r w:rsidRPr="006F2B46">
        <w:rPr>
          <w:lang w:val="en-GB"/>
        </w:rPr>
        <w:t>Figure</w:t>
      </w:r>
      <w:r w:rsidR="00B06DAD" w:rsidRPr="006F2B46">
        <w:rPr>
          <w:lang w:val="en-GB"/>
        </w:rPr>
        <w:t xml:space="preserve"> 11</w:t>
      </w:r>
      <w:r w:rsidR="00665C3F" w:rsidRPr="006F2B46">
        <w:rPr>
          <w:lang w:val="en-GB"/>
        </w:rPr>
        <w:t>.</w:t>
      </w:r>
      <w:r w:rsidR="00586878" w:rsidRPr="006F2B46">
        <w:rPr>
          <w:lang w:val="en-GB"/>
        </w:rPr>
        <w:t xml:space="preserve"> </w:t>
      </w:r>
      <w:r w:rsidR="00386F1B" w:rsidRPr="006F2B46">
        <w:rPr>
          <w:lang w:val="en-GB"/>
        </w:rPr>
        <w:t>Formats preferred by journalists</w:t>
      </w:r>
    </w:p>
    <w:p w14:paraId="6ED73D35" w14:textId="295681E2" w:rsidR="008552CF" w:rsidRPr="006F2B46" w:rsidRDefault="00EE5E1C" w:rsidP="00805F82">
      <w:pPr>
        <w:pStyle w:val="CE-StandardText"/>
        <w:jc w:val="center"/>
      </w:pPr>
      <w:r>
        <w:rPr>
          <w:noProof/>
          <w:lang w:val="pl-PL" w:eastAsia="pl-PL"/>
        </w:rPr>
        <w:pict w14:anchorId="71F9997E">
          <v:shape id="_x0000_i1028" type="#_x0000_t75" style="width:481.45pt;height:199.9pt">
            <v:imagedata r:id="rId37" o:title="4"/>
          </v:shape>
        </w:pict>
      </w:r>
    </w:p>
    <w:p w14:paraId="525405A0" w14:textId="48878B0D" w:rsidR="00E744A3" w:rsidRPr="006F2B46" w:rsidRDefault="00361813" w:rsidP="00586878">
      <w:pPr>
        <w:pStyle w:val="rdo"/>
        <w:rPr>
          <w:lang w:val="en-GB"/>
        </w:rPr>
      </w:pPr>
      <w:r w:rsidRPr="006F2B46">
        <w:rPr>
          <w:lang w:val="en-GB"/>
        </w:rPr>
        <w:t>Source:</w:t>
      </w:r>
      <w:r w:rsidR="00586878" w:rsidRPr="006F2B46">
        <w:rPr>
          <w:lang w:val="en-GB"/>
        </w:rPr>
        <w:t xml:space="preserve"> </w:t>
      </w:r>
      <w:r w:rsidR="00386F1B" w:rsidRPr="006F2B46">
        <w:rPr>
          <w:lang w:val="en-GB"/>
        </w:rPr>
        <w:t xml:space="preserve">developed on the basis of </w:t>
      </w:r>
      <w:hyperlink r:id="rId38" w:history="1">
        <w:r w:rsidR="00B06DAD" w:rsidRPr="006F2B46">
          <w:rPr>
            <w:rStyle w:val="Hipercze"/>
            <w:lang w:val="en-GB"/>
          </w:rPr>
          <w:t>http://www.mediarelationsblog.com/500-writers-editors-reveal-pitch/</w:t>
        </w:r>
      </w:hyperlink>
      <w:r w:rsidR="0041355D" w:rsidRPr="006F2B46">
        <w:rPr>
          <w:rStyle w:val="Odwoanieprzypisudolnego"/>
          <w:lang w:val="en-GB"/>
        </w:rPr>
        <w:footnoteReference w:id="16"/>
      </w:r>
    </w:p>
    <w:p w14:paraId="4BFD1351" w14:textId="582A53E6" w:rsidR="00386F1B" w:rsidRPr="006F2B46" w:rsidRDefault="00386F1B" w:rsidP="00386F1B">
      <w:pPr>
        <w:pStyle w:val="CE-StandardText"/>
        <w:ind w:left="1418"/>
      </w:pPr>
      <w:r w:rsidRPr="006F2B46">
        <w:t xml:space="preserve">Creators of culture can offer a lot to editorial offices. </w:t>
      </w:r>
      <w:r w:rsidR="00FE3162" w:rsidRPr="006F2B46">
        <w:t>This</w:t>
      </w:r>
      <w:r w:rsidRPr="006F2B46">
        <w:t xml:space="preserve"> can </w:t>
      </w:r>
      <w:r w:rsidR="00F12232" w:rsidRPr="006F2B46">
        <w:t>include</w:t>
      </w:r>
      <w:r w:rsidRPr="006F2B46">
        <w:t xml:space="preserve"> tickets for a concert</w:t>
      </w:r>
      <w:r w:rsidR="00FE3162">
        <w:t>,</w:t>
      </w:r>
      <w:r w:rsidRPr="006F2B46">
        <w:t xml:space="preserve"> </w:t>
      </w:r>
      <w:r w:rsidR="00FE3162">
        <w:t xml:space="preserve">an </w:t>
      </w:r>
      <w:r w:rsidRPr="006F2B46">
        <w:t>invitation to another cultural event</w:t>
      </w:r>
      <w:r w:rsidR="00FE3162">
        <w:t xml:space="preserve"> or</w:t>
      </w:r>
      <w:r w:rsidRPr="006F2B46">
        <w:t xml:space="preserve"> a disc</w:t>
      </w:r>
      <w:r w:rsidR="00F12232" w:rsidRPr="006F2B46">
        <w:t xml:space="preserve"> to review</w:t>
      </w:r>
      <w:r w:rsidRPr="006F2B46">
        <w:t xml:space="preserve">. </w:t>
      </w:r>
      <w:r w:rsidR="00F12232" w:rsidRPr="006F2B46">
        <w:t>A j</w:t>
      </w:r>
      <w:r w:rsidRPr="006F2B46">
        <w:t xml:space="preserve">ournalist is also a </w:t>
      </w:r>
      <w:r w:rsidR="00F12232" w:rsidRPr="006F2B46">
        <w:t>person</w:t>
      </w:r>
      <w:r w:rsidRPr="006F2B46">
        <w:t xml:space="preserve"> doing his job, so he wants to be appreciated. If we see a journalist during an event, it is worth approaching</w:t>
      </w:r>
      <w:r w:rsidR="00F12232" w:rsidRPr="006F2B46">
        <w:t xml:space="preserve"> them</w:t>
      </w:r>
      <w:r w:rsidRPr="006F2B46">
        <w:t xml:space="preserve">, thanking </w:t>
      </w:r>
      <w:r w:rsidR="00F12232" w:rsidRPr="006F2B46">
        <w:t>them</w:t>
      </w:r>
      <w:r w:rsidRPr="006F2B46">
        <w:t xml:space="preserve"> for </w:t>
      </w:r>
      <w:r w:rsidR="00F12232" w:rsidRPr="006F2B46">
        <w:t>their</w:t>
      </w:r>
      <w:r w:rsidRPr="006F2B46">
        <w:t xml:space="preserve"> presence and talking</w:t>
      </w:r>
      <w:r w:rsidR="00F12232" w:rsidRPr="006F2B46">
        <w:t xml:space="preserve"> to them</w:t>
      </w:r>
      <w:r w:rsidRPr="006F2B46">
        <w:t>.</w:t>
      </w:r>
    </w:p>
    <w:p w14:paraId="0987E679" w14:textId="4EE71E2C" w:rsidR="00386F1B" w:rsidRPr="006F2B46" w:rsidRDefault="00386F1B" w:rsidP="00386F1B">
      <w:pPr>
        <w:pStyle w:val="CE-StandardText"/>
        <w:ind w:left="1418"/>
      </w:pPr>
      <w:r w:rsidRPr="006F2B46">
        <w:t xml:space="preserve">Show respect to journalists and do not send information to them if it is not needed. This applies especially to the appropriate targeting of the message. If you </w:t>
      </w:r>
      <w:r w:rsidR="00F12232" w:rsidRPr="006F2B46">
        <w:t xml:space="preserve">have </w:t>
      </w:r>
      <w:r w:rsidRPr="006F2B46">
        <w:t xml:space="preserve">created a text about </w:t>
      </w:r>
      <w:r w:rsidR="00F12232" w:rsidRPr="006F2B46">
        <w:t>an</w:t>
      </w:r>
      <w:r w:rsidRPr="006F2B46">
        <w:t xml:space="preserve"> upcoming festival, do not send it to a science journalist dealing with quantum physics! </w:t>
      </w:r>
      <w:r w:rsidR="00F12232" w:rsidRPr="006F2B46">
        <w:t>E</w:t>
      </w:r>
      <w:r w:rsidRPr="006F2B46">
        <w:t>ditorial boxes are already overloaded with various types of messages.</w:t>
      </w:r>
    </w:p>
    <w:p w14:paraId="3473EA21" w14:textId="3869E44E" w:rsidR="00386F1B" w:rsidRPr="006F2B46" w:rsidRDefault="00386F1B" w:rsidP="004610D5">
      <w:pPr>
        <w:pStyle w:val="CE-StandardText"/>
        <w:ind w:left="1418"/>
      </w:pPr>
      <w:r w:rsidRPr="006F2B46">
        <w:t>Media patronage - a great idea for cooperation. The media will gladly take an interesting patronage initiative, and within its framework you can negotiate many activities that will be settled under a barter agreement. Thanks to this</w:t>
      </w:r>
      <w:r w:rsidR="00020D7F" w:rsidRPr="006F2B46">
        <w:t>,</w:t>
      </w:r>
      <w:r w:rsidRPr="006F2B46">
        <w:t xml:space="preserve"> </w:t>
      </w:r>
      <w:r w:rsidR="00020D7F" w:rsidRPr="006F2B46">
        <w:t xml:space="preserve">the </w:t>
      </w:r>
      <w:r w:rsidRPr="006F2B46">
        <w:t xml:space="preserve">cooperation will be beneficial for both parties and </w:t>
      </w:r>
      <w:r w:rsidR="00020D7F" w:rsidRPr="006F2B46">
        <w:t xml:space="preserve">it will </w:t>
      </w:r>
      <w:r w:rsidR="00FE3162" w:rsidRPr="006F2B46">
        <w:t>strengthen</w:t>
      </w:r>
      <w:r w:rsidRPr="006F2B46">
        <w:t xml:space="preserve"> relations between you and the editorial office.</w:t>
      </w:r>
    </w:p>
    <w:p w14:paraId="74416A9F" w14:textId="77777777" w:rsidR="00386F1B" w:rsidRPr="006F2B46" w:rsidRDefault="00386F1B" w:rsidP="00386F1B">
      <w:pPr>
        <w:pStyle w:val="CE-Quote"/>
        <w:ind w:left="1985" w:right="-1"/>
      </w:pPr>
      <w:r w:rsidRPr="006F2B46">
        <w:t>"The journalist is your partner</w:t>
      </w:r>
    </w:p>
    <w:p w14:paraId="70C08EB2" w14:textId="0FC39A77" w:rsidR="00BB025D" w:rsidRPr="006F2B46" w:rsidRDefault="00020D7F" w:rsidP="00386F1B">
      <w:pPr>
        <w:pStyle w:val="CE-Quote"/>
        <w:ind w:left="1985" w:right="-1"/>
        <w:jc w:val="both"/>
      </w:pPr>
      <w:r w:rsidRPr="006F2B46">
        <w:lastRenderedPageBreak/>
        <w:t>Finally,</w:t>
      </w:r>
      <w:r w:rsidR="00386F1B" w:rsidRPr="006F2B46">
        <w:t xml:space="preserve"> the most important</w:t>
      </w:r>
      <w:r w:rsidRPr="006F2B46">
        <w:t xml:space="preserve"> thing</w:t>
      </w:r>
      <w:r w:rsidR="00386F1B" w:rsidRPr="006F2B46">
        <w:t>: treat the journalist as a partner. Before you create and send a text, and be</w:t>
      </w:r>
      <w:r w:rsidRPr="006F2B46">
        <w:t>gin</w:t>
      </w:r>
      <w:r w:rsidR="00386F1B" w:rsidRPr="006F2B46">
        <w:t xml:space="preserve"> impatiently waiting for the results, contact the journalist. Find out what you can help </w:t>
      </w:r>
      <w:r w:rsidRPr="006F2B46">
        <w:t xml:space="preserve">with </w:t>
      </w:r>
      <w:r w:rsidR="00386F1B" w:rsidRPr="006F2B46">
        <w:t>and what will be beneficial for him. Ask what his expectations and preferences</w:t>
      </w:r>
      <w:r w:rsidRPr="006F2B46">
        <w:t xml:space="preserve"> are.</w:t>
      </w:r>
      <w:r w:rsidR="00386F1B" w:rsidRPr="006F2B46">
        <w:t xml:space="preserve"> What information do</w:t>
      </w:r>
      <w:r w:rsidRPr="006F2B46">
        <w:t>es he</w:t>
      </w:r>
      <w:r w:rsidR="00386F1B" w:rsidRPr="006F2B46">
        <w:t xml:space="preserve"> need? In this way, you build relationships with journalists who </w:t>
      </w:r>
      <w:r w:rsidRPr="006F2B46">
        <w:t xml:space="preserve">will find </w:t>
      </w:r>
      <w:r w:rsidR="00386F1B" w:rsidRPr="006F2B46">
        <w:t>over time that you treat them seriously and responsibly. This is priceless!</w:t>
      </w:r>
      <w:r w:rsidRPr="006F2B46">
        <w:t>"</w:t>
      </w:r>
      <w:r w:rsidR="00830381" w:rsidRPr="006F2B46">
        <w:rPr>
          <w:rStyle w:val="Odwoanieprzypisudolnego"/>
        </w:rPr>
        <w:footnoteReference w:id="17"/>
      </w:r>
      <w:r w:rsidR="00B54279" w:rsidRPr="006F2B46">
        <w:t>.</w:t>
      </w:r>
      <w:r w:rsidRPr="006F2B46">
        <w:t xml:space="preserve"> </w:t>
      </w:r>
    </w:p>
    <w:p w14:paraId="44599442" w14:textId="11434553" w:rsidR="00386F1B" w:rsidRPr="006F2B46" w:rsidRDefault="00386F1B" w:rsidP="0019641F">
      <w:pPr>
        <w:pStyle w:val="CE-StandardText"/>
        <w:ind w:left="1418"/>
      </w:pPr>
      <w:r w:rsidRPr="006F2B46">
        <w:t xml:space="preserve">Building bilateral relations with journalists is the best way to ensure your presence in the pages of the chosen medium. A familiar journalist may not always decide to publish our message, but he will certainly look at </w:t>
      </w:r>
      <w:r w:rsidR="00020D7F" w:rsidRPr="006F2B46">
        <w:t>it</w:t>
      </w:r>
      <w:r w:rsidRPr="006F2B46">
        <w:t xml:space="preserve"> favo</w:t>
      </w:r>
      <w:r w:rsidR="00020D7F" w:rsidRPr="006F2B46">
        <w:t>u</w:t>
      </w:r>
      <w:r w:rsidRPr="006F2B46">
        <w:t xml:space="preserve">rably or send suggestions that will help </w:t>
      </w:r>
      <w:r w:rsidR="00020D7F" w:rsidRPr="006F2B46">
        <w:t>us</w:t>
      </w:r>
      <w:r w:rsidRPr="006F2B46">
        <w:t xml:space="preserve"> improve our material. However, t</w:t>
      </w:r>
      <w:r w:rsidR="00020D7F" w:rsidRPr="006F2B46">
        <w:t>he</w:t>
      </w:r>
      <w:r w:rsidRPr="006F2B46">
        <w:t xml:space="preserve"> creat</w:t>
      </w:r>
      <w:r w:rsidR="00020D7F" w:rsidRPr="006F2B46">
        <w:t>ion of</w:t>
      </w:r>
      <w:r w:rsidRPr="006F2B46">
        <w:t xml:space="preserve"> such a good relationship must be based on mutual respect and understanding a</w:t>
      </w:r>
      <w:r w:rsidR="00020D7F" w:rsidRPr="006F2B46">
        <w:t>s well as</w:t>
      </w:r>
      <w:r w:rsidRPr="006F2B46">
        <w:t xml:space="preserve"> appreciation of the journalist's work.</w:t>
      </w:r>
    </w:p>
    <w:p w14:paraId="1DA510E8" w14:textId="77777777" w:rsidR="006E548F" w:rsidRPr="006F2B46" w:rsidRDefault="006E548F" w:rsidP="0019641F">
      <w:pPr>
        <w:pStyle w:val="CE-StandardText"/>
        <w:ind w:left="1418"/>
        <w:rPr>
          <w:color w:val="FF0000"/>
        </w:rPr>
      </w:pPr>
    </w:p>
    <w:p w14:paraId="7E924B7A" w14:textId="33B2C665" w:rsidR="00551C2D" w:rsidRPr="006F2B46" w:rsidRDefault="00692C3A" w:rsidP="00551C2D">
      <w:pPr>
        <w:pStyle w:val="CE-Headline1"/>
        <w:rPr>
          <w:noProof w:val="0"/>
        </w:rPr>
      </w:pPr>
      <w:bookmarkStart w:id="13" w:name="_Toc533168158"/>
      <w:r w:rsidRPr="006F2B46">
        <w:rPr>
          <w:noProof w:val="0"/>
        </w:rPr>
        <w:t xml:space="preserve">Media monitoring </w:t>
      </w:r>
      <w:bookmarkEnd w:id="13"/>
    </w:p>
    <w:p w14:paraId="594B33F2" w14:textId="27DCC9E3" w:rsidR="00386F1B" w:rsidRPr="006F2B46" w:rsidRDefault="00386F1B" w:rsidP="00386F1B">
      <w:pPr>
        <w:pStyle w:val="CE-StandardText"/>
        <w:ind w:left="1418"/>
      </w:pPr>
      <w:r w:rsidRPr="006F2B46">
        <w:t>We have sent our materials to the journalists</w:t>
      </w:r>
      <w:r w:rsidR="008307DD" w:rsidRPr="006F2B46">
        <w:t>, so wha</w:t>
      </w:r>
      <w:r w:rsidRPr="006F2B46">
        <w:t xml:space="preserve">t next? </w:t>
      </w:r>
      <w:r w:rsidR="008307DD" w:rsidRPr="006F2B46">
        <w:t>Doe</w:t>
      </w:r>
      <w:r w:rsidRPr="006F2B46">
        <w:t xml:space="preserve">s this already </w:t>
      </w:r>
      <w:r w:rsidR="008307DD" w:rsidRPr="006F2B46">
        <w:t>settle</w:t>
      </w:r>
      <w:r w:rsidRPr="006F2B46">
        <w:t xml:space="preserve"> the issue </w:t>
      </w:r>
      <w:r w:rsidR="008307DD" w:rsidRPr="006F2B46">
        <w:t xml:space="preserve">of </w:t>
      </w:r>
      <w:r w:rsidRPr="006F2B46">
        <w:t xml:space="preserve">distribution of information? No - the </w:t>
      </w:r>
      <w:r w:rsidR="008307DD" w:rsidRPr="006F2B46">
        <w:t>final</w:t>
      </w:r>
      <w:r w:rsidRPr="006F2B46">
        <w:t xml:space="preserve"> step will be media monitoring. Only after t</w:t>
      </w:r>
      <w:r w:rsidR="008307DD" w:rsidRPr="006F2B46">
        <w:t>hat</w:t>
      </w:r>
      <w:r w:rsidRPr="006F2B46">
        <w:t xml:space="preserve"> - and taking any actions that </w:t>
      </w:r>
      <w:r w:rsidR="008307DD" w:rsidRPr="006F2B46">
        <w:t>turned out</w:t>
      </w:r>
      <w:r w:rsidRPr="006F2B46">
        <w:t xml:space="preserve"> necessary after monitoring - </w:t>
      </w:r>
      <w:r w:rsidR="008307DD" w:rsidRPr="006F2B46">
        <w:t xml:space="preserve">will </w:t>
      </w:r>
      <w:r w:rsidRPr="006F2B46">
        <w:t xml:space="preserve">you be able to talk about </w:t>
      </w:r>
      <w:r w:rsidR="008307DD" w:rsidRPr="006F2B46">
        <w:t>having gone</w:t>
      </w:r>
      <w:r w:rsidRPr="006F2B46">
        <w:t xml:space="preserve"> through the entire process </w:t>
      </w:r>
      <w:r w:rsidR="008307DD" w:rsidRPr="006F2B46">
        <w:t xml:space="preserve">of </w:t>
      </w:r>
      <w:r w:rsidRPr="006F2B46">
        <w:t>sending content.</w:t>
      </w:r>
    </w:p>
    <w:p w14:paraId="3514A966" w14:textId="7C40165F" w:rsidR="00386F1B" w:rsidRPr="006F2B46" w:rsidRDefault="00386F1B" w:rsidP="00386F1B">
      <w:pPr>
        <w:pStyle w:val="CE-StandardText"/>
        <w:ind w:left="1418"/>
      </w:pPr>
      <w:r w:rsidRPr="006F2B46">
        <w:t>What is media monitoring? It involves precise search</w:t>
      </w:r>
      <w:r w:rsidR="008307DD" w:rsidRPr="006F2B46">
        <w:t>ing for</w:t>
      </w:r>
      <w:r w:rsidRPr="006F2B46">
        <w:t xml:space="preserve"> information on the radio, press, television or the Internet. Properly conducted monitoring allows you to regularly broaden your knowledge about </w:t>
      </w:r>
      <w:r w:rsidR="008307DD" w:rsidRPr="006F2B46">
        <w:t>an</w:t>
      </w:r>
      <w:r w:rsidRPr="006F2B46">
        <w:t xml:space="preserve"> image created in the media and on social networks. Thanks to the use of monitoring tools, you can read the opinions of recipients on an ongoing basis. Monitoring is an invaluable tool in the event of crises, because it allows a real-time response and observation of the pace and scale of </w:t>
      </w:r>
      <w:r w:rsidR="002F32AC" w:rsidRPr="006F2B46">
        <w:t xml:space="preserve">the spread of </w:t>
      </w:r>
      <w:r w:rsidRPr="006F2B46">
        <w:t>crisis information or content aimed at averting the crisis.</w:t>
      </w:r>
    </w:p>
    <w:p w14:paraId="23D9A805" w14:textId="77777777" w:rsidR="00386F1B" w:rsidRPr="006F2B46" w:rsidRDefault="00386F1B" w:rsidP="00386F1B">
      <w:pPr>
        <w:pStyle w:val="CE-StandardText"/>
        <w:ind w:left="1418"/>
      </w:pPr>
      <w:r w:rsidRPr="006F2B46">
        <w:t>Examples of tools used in media monitoring:</w:t>
      </w:r>
    </w:p>
    <w:p w14:paraId="0204C98B" w14:textId="4448756A" w:rsidR="00386F1B" w:rsidRPr="006F2B46" w:rsidRDefault="00386F1B" w:rsidP="00386F1B">
      <w:pPr>
        <w:pStyle w:val="CE-BulletPoint1"/>
        <w:numPr>
          <w:ilvl w:val="0"/>
          <w:numId w:val="28"/>
        </w:numPr>
        <w:ind w:left="1843"/>
        <w:jc w:val="both"/>
      </w:pPr>
      <w:r w:rsidRPr="006F2B46">
        <w:t xml:space="preserve">Google Trends - thanks to this application, you can check which </w:t>
      </w:r>
      <w:r w:rsidR="00B83608" w:rsidRPr="006F2B46">
        <w:t>search terms</w:t>
      </w:r>
      <w:r w:rsidR="002F32AC" w:rsidRPr="006F2B46">
        <w:rPr>
          <w:color w:val="FF0000"/>
        </w:rPr>
        <w:t xml:space="preserve"> </w:t>
      </w:r>
      <w:r w:rsidRPr="006F2B46">
        <w:t>are the most popular on the network. In Google Trends, it is also possible to compare search phrases - to do this, just enter the</w:t>
      </w:r>
      <w:r w:rsidR="00B83608" w:rsidRPr="006F2B46">
        <w:t xml:space="preserve"> search term</w:t>
      </w:r>
      <w:r w:rsidRPr="006F2B46">
        <w:t xml:space="preserve"> that interests you in the first field of the page, then next click on the "Compare" option and enter </w:t>
      </w:r>
      <w:r w:rsidR="002F32AC" w:rsidRPr="006F2B46">
        <w:t>a</w:t>
      </w:r>
      <w:r w:rsidRPr="006F2B46">
        <w:t xml:space="preserve"> second phrase. Thanks to this, we can compare at least how often the search terms were searched </w:t>
      </w:r>
      <w:r w:rsidR="002F32AC" w:rsidRPr="006F2B46">
        <w:t xml:space="preserve">for </w:t>
      </w:r>
      <w:r w:rsidRPr="006F2B46">
        <w:t>(see Figure 12).</w:t>
      </w:r>
    </w:p>
    <w:p w14:paraId="0CB48123" w14:textId="435B4383" w:rsidR="00386F1B" w:rsidRPr="006F2B46" w:rsidRDefault="00386F1B" w:rsidP="00386F1B">
      <w:pPr>
        <w:pStyle w:val="CE-BulletPoint1"/>
        <w:numPr>
          <w:ilvl w:val="0"/>
          <w:numId w:val="28"/>
        </w:numPr>
        <w:ind w:left="1843"/>
        <w:jc w:val="both"/>
      </w:pPr>
      <w:r w:rsidRPr="006F2B46">
        <w:t xml:space="preserve">Google Alerts - thanks to this tool, we can profile </w:t>
      </w:r>
      <w:r w:rsidR="002F32AC" w:rsidRPr="006F2B46">
        <w:t>the</w:t>
      </w:r>
      <w:r w:rsidRPr="006F2B46">
        <w:t xml:space="preserve"> application so that news related to the topic of interest is sent to </w:t>
      </w:r>
      <w:r w:rsidR="002F32AC" w:rsidRPr="006F2B46">
        <w:t>a</w:t>
      </w:r>
      <w:r w:rsidRPr="006F2B46">
        <w:t xml:space="preserve"> selected mailbox. All you need to do is enter the </w:t>
      </w:r>
      <w:r w:rsidR="00B83608" w:rsidRPr="006F2B46">
        <w:rPr>
          <w:color w:val="auto"/>
        </w:rPr>
        <w:t>search term</w:t>
      </w:r>
      <w:r w:rsidRPr="006F2B46">
        <w:rPr>
          <w:color w:val="auto"/>
        </w:rPr>
        <w:t xml:space="preserve"> </w:t>
      </w:r>
      <w:r w:rsidRPr="006F2B46">
        <w:t xml:space="preserve">in the "Create alert" </w:t>
      </w:r>
      <w:r w:rsidR="002F32AC" w:rsidRPr="006F2B46">
        <w:t xml:space="preserve">box </w:t>
      </w:r>
      <w:r w:rsidRPr="006F2B46">
        <w:t xml:space="preserve">and click "Create alert". From </w:t>
      </w:r>
      <w:r w:rsidR="002F32AC" w:rsidRPr="006F2B46">
        <w:t>then</w:t>
      </w:r>
      <w:r w:rsidRPr="006F2B46">
        <w:t xml:space="preserve"> on emails will be sent to the selected mailbox.</w:t>
      </w:r>
    </w:p>
    <w:p w14:paraId="038C1DBC" w14:textId="0F39AC03" w:rsidR="00386F1B" w:rsidRPr="006F2B46" w:rsidRDefault="00386F1B" w:rsidP="00386F1B">
      <w:pPr>
        <w:pStyle w:val="CE-BulletPoint1"/>
        <w:numPr>
          <w:ilvl w:val="0"/>
          <w:numId w:val="28"/>
        </w:numPr>
        <w:ind w:left="1843"/>
        <w:jc w:val="both"/>
      </w:pPr>
      <w:r w:rsidRPr="006F2B46">
        <w:t>Unamo.com - an application used to monitor social media. After entering the appropriate phrases, it monitors and displays in real time all activities related to the search query on such portals as Facebook, Twitter or Instagram.</w:t>
      </w:r>
    </w:p>
    <w:p w14:paraId="62CFA2B0" w14:textId="3652C254" w:rsidR="00551C2D" w:rsidRPr="006F2B46" w:rsidRDefault="0072346C" w:rsidP="00551C2D">
      <w:pPr>
        <w:pStyle w:val="Picturestitle"/>
        <w:rPr>
          <w:lang w:val="en-GB"/>
        </w:rPr>
      </w:pPr>
      <w:r w:rsidRPr="006F2B46">
        <w:rPr>
          <w:lang w:val="en-GB"/>
        </w:rPr>
        <w:t>Figure</w:t>
      </w:r>
      <w:r w:rsidR="00B06DAD" w:rsidRPr="006F2B46">
        <w:rPr>
          <w:lang w:val="en-GB"/>
        </w:rPr>
        <w:t xml:space="preserve"> 12</w:t>
      </w:r>
      <w:r w:rsidR="00551C2D" w:rsidRPr="006F2B46">
        <w:rPr>
          <w:lang w:val="en-GB"/>
        </w:rPr>
        <w:t>. Google Trends</w:t>
      </w:r>
      <w:r w:rsidR="00A820B6" w:rsidRPr="006F2B46">
        <w:rPr>
          <w:lang w:val="en-GB"/>
        </w:rPr>
        <w:t xml:space="preserve"> tools</w:t>
      </w:r>
    </w:p>
    <w:p w14:paraId="52A131F9" w14:textId="77777777" w:rsidR="00551C2D" w:rsidRPr="006F2B46" w:rsidRDefault="00CE6412" w:rsidP="00551C2D">
      <w:pPr>
        <w:pStyle w:val="CE-BulletPoint1"/>
        <w:jc w:val="center"/>
        <w:rPr>
          <w:i/>
        </w:rPr>
      </w:pPr>
      <w:r w:rsidRPr="006F2B46">
        <w:rPr>
          <w:i/>
          <w:noProof/>
          <w:lang w:val="pl-PL" w:eastAsia="pl-PL"/>
        </w:rPr>
        <w:lastRenderedPageBreak/>
        <w:drawing>
          <wp:inline distT="0" distB="0" distL="0" distR="0" wp14:anchorId="53DF3910" wp14:editId="359D0C54">
            <wp:extent cx="6115050" cy="2771776"/>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74" cy="2774688"/>
                    </a:xfrm>
                    <a:prstGeom prst="rect">
                      <a:avLst/>
                    </a:prstGeom>
                    <a:noFill/>
                    <a:ln>
                      <a:noFill/>
                    </a:ln>
                  </pic:spPr>
                </pic:pic>
              </a:graphicData>
            </a:graphic>
          </wp:inline>
        </w:drawing>
      </w:r>
    </w:p>
    <w:p w14:paraId="0D06F6DA" w14:textId="717183D1" w:rsidR="00551C2D" w:rsidRPr="006F2B46" w:rsidRDefault="00361813" w:rsidP="00551C2D">
      <w:pPr>
        <w:pStyle w:val="rdo"/>
        <w:rPr>
          <w:i w:val="0"/>
          <w:lang w:val="en-GB"/>
        </w:rPr>
      </w:pPr>
      <w:r w:rsidRPr="006F2B46">
        <w:rPr>
          <w:lang w:val="en-GB"/>
        </w:rPr>
        <w:t>Source:</w:t>
      </w:r>
      <w:r w:rsidR="00A820B6" w:rsidRPr="006F2B46">
        <w:rPr>
          <w:lang w:val="en-GB"/>
        </w:rPr>
        <w:t xml:space="preserve"> own work</w:t>
      </w:r>
      <w:r w:rsidR="00551C2D" w:rsidRPr="006F2B46">
        <w:rPr>
          <w:lang w:val="en-GB"/>
        </w:rPr>
        <w:t xml:space="preserve"> </w:t>
      </w:r>
    </w:p>
    <w:p w14:paraId="5F38B10E" w14:textId="7E24CDB6" w:rsidR="00551C2D" w:rsidRPr="006F2B46" w:rsidRDefault="00A820B6" w:rsidP="00551C2D">
      <w:pPr>
        <w:pStyle w:val="CE-StandardText"/>
        <w:ind w:left="1418"/>
      </w:pPr>
      <w:r w:rsidRPr="006F2B46">
        <w:t>In addition to the above-mentioned free tools, it is possible to conduct media monitoring based on the services of professional companies involved in this industry. Such activities involve additional costs</w:t>
      </w:r>
      <w:r w:rsidR="005E33DD" w:rsidRPr="006F2B46">
        <w:t>;</w:t>
      </w:r>
      <w:r w:rsidRPr="006F2B46">
        <w:t xml:space="preserve"> however, compared to free tools, </w:t>
      </w:r>
      <w:r w:rsidR="005E33DD" w:rsidRPr="006F2B46">
        <w:t>they</w:t>
      </w:r>
      <w:r w:rsidRPr="006F2B46">
        <w:t xml:space="preserve"> offer much more comprehensive solutions including coverage of press, radio, television and the Internet, as well as professional analysis of the monitored material in terms of, among others, the frequency of publication, the tone of individual materials or the proportion between each of the information channels</w:t>
      </w:r>
      <w:r w:rsidR="00551C2D" w:rsidRPr="006F2B46">
        <w:rPr>
          <w:rStyle w:val="Odwoanieprzypisudolnego"/>
        </w:rPr>
        <w:footnoteReference w:id="18"/>
      </w:r>
      <w:r w:rsidR="00551C2D" w:rsidRPr="006F2B46">
        <w:t>.</w:t>
      </w:r>
    </w:p>
    <w:p w14:paraId="1CED5834" w14:textId="77777777" w:rsidR="00551C2D" w:rsidRPr="006F2B46" w:rsidRDefault="00551C2D" w:rsidP="00551C2D">
      <w:pPr>
        <w:pStyle w:val="CE-StandardText"/>
      </w:pPr>
    </w:p>
    <w:tbl>
      <w:tblPr>
        <w:tblStyle w:val="CE-TableExample"/>
        <w:tblW w:w="10248" w:type="dxa"/>
        <w:tblLook w:val="0000" w:firstRow="0" w:lastRow="0" w:firstColumn="0" w:lastColumn="0" w:noHBand="0" w:noVBand="0"/>
      </w:tblPr>
      <w:tblGrid>
        <w:gridCol w:w="10248"/>
      </w:tblGrid>
      <w:tr w:rsidR="00551C2D" w:rsidRPr="001F7B76" w14:paraId="1B530870" w14:textId="77777777" w:rsidTr="00AC76CA">
        <w:trPr>
          <w:trHeight w:val="2123"/>
        </w:trPr>
        <w:tc>
          <w:tcPr>
            <w:tcW w:w="10248" w:type="dxa"/>
          </w:tcPr>
          <w:p w14:paraId="585D8EDE" w14:textId="7346AEA6" w:rsidR="00551C2D" w:rsidRPr="006F2B46" w:rsidRDefault="00361813" w:rsidP="00AC76CA">
            <w:pPr>
              <w:pStyle w:val="CE-StandardText"/>
            </w:pPr>
            <w:r w:rsidRPr="006F2B46">
              <w:t>Exercise</w:t>
            </w:r>
          </w:p>
          <w:p w14:paraId="5AAEBA2E" w14:textId="2238AB05" w:rsidR="00A820B6" w:rsidRPr="006F2B46" w:rsidRDefault="00A820B6" w:rsidP="00A820B6">
            <w:pPr>
              <w:pStyle w:val="CE-StandardText"/>
            </w:pPr>
            <w:r w:rsidRPr="006F2B46">
              <w:t xml:space="preserve">Use the Google Trends tool. Try out the various options offered by the tool and compare two selected phrases </w:t>
            </w:r>
            <w:r w:rsidR="005E33DD" w:rsidRPr="006F2B46">
              <w:t>to</w:t>
            </w:r>
            <w:r w:rsidRPr="006F2B46">
              <w:t xml:space="preserve"> determine:</w:t>
            </w:r>
          </w:p>
          <w:p w14:paraId="7C2961EE" w14:textId="68920385" w:rsidR="00A820B6" w:rsidRPr="006F2B46" w:rsidRDefault="00A820B6" w:rsidP="00A820B6">
            <w:pPr>
              <w:pStyle w:val="CE-BulletPoint2"/>
              <w:ind w:left="1004"/>
              <w:jc w:val="both"/>
            </w:pPr>
            <w:r w:rsidRPr="006F2B46">
              <w:t xml:space="preserve">what interest </w:t>
            </w:r>
            <w:r w:rsidR="005E33DD" w:rsidRPr="006F2B46">
              <w:t xml:space="preserve">there was </w:t>
            </w:r>
            <w:r w:rsidRPr="006F2B46">
              <w:t>for them in terms of time (which phrase prevails in selected periods),</w:t>
            </w:r>
          </w:p>
          <w:p w14:paraId="5A9EE4E4" w14:textId="0B1E100A" w:rsidR="00A820B6" w:rsidRPr="006F2B46" w:rsidRDefault="00A820B6" w:rsidP="00A820B6">
            <w:pPr>
              <w:pStyle w:val="CE-BulletPoint2"/>
              <w:ind w:left="1004"/>
              <w:jc w:val="both"/>
            </w:pPr>
            <w:r w:rsidRPr="006F2B46">
              <w:t xml:space="preserve">what interest </w:t>
            </w:r>
            <w:r w:rsidR="005E33DD" w:rsidRPr="006F2B46">
              <w:t xml:space="preserve">there was </w:t>
            </w:r>
            <w:r w:rsidRPr="006F2B46">
              <w:t xml:space="preserve">for them in </w:t>
            </w:r>
            <w:r w:rsidR="005E33DD" w:rsidRPr="006F2B46">
              <w:t>particular</w:t>
            </w:r>
            <w:r w:rsidRPr="006F2B46">
              <w:t xml:space="preserve"> regions of the country.</w:t>
            </w:r>
          </w:p>
          <w:p w14:paraId="2174DD1B" w14:textId="1A81E903" w:rsidR="00A820B6" w:rsidRPr="006F2B46" w:rsidRDefault="00A820B6" w:rsidP="00A820B6">
            <w:pPr>
              <w:pStyle w:val="CE-StandardText"/>
            </w:pPr>
            <w:r w:rsidRPr="006F2B46">
              <w:t xml:space="preserve">Create an alert in the Google Alerts tool for </w:t>
            </w:r>
            <w:r w:rsidR="00FE3162">
              <w:t>a</w:t>
            </w:r>
            <w:r w:rsidRPr="006F2B46">
              <w:t xml:space="preserve"> selected phrase.</w:t>
            </w:r>
          </w:p>
        </w:tc>
      </w:tr>
    </w:tbl>
    <w:p w14:paraId="316D849E" w14:textId="77777777" w:rsidR="00A820B6" w:rsidRPr="006F2B46" w:rsidRDefault="00A820B6" w:rsidP="00A820B6">
      <w:pPr>
        <w:pStyle w:val="CE-StandardText"/>
        <w:ind w:left="1418"/>
      </w:pPr>
      <w:r w:rsidRPr="006F2B46">
        <w:t>After monitoring the media, we can assess the impact of our media relations. We will find out, among others:</w:t>
      </w:r>
    </w:p>
    <w:p w14:paraId="5185770A" w14:textId="72AC2A2E" w:rsidR="00A820B6" w:rsidRPr="006F2B46" w:rsidRDefault="00A820B6" w:rsidP="00A820B6">
      <w:pPr>
        <w:pStyle w:val="CE-BulletPoint1"/>
        <w:numPr>
          <w:ilvl w:val="0"/>
          <w:numId w:val="28"/>
        </w:numPr>
        <w:ind w:left="1843"/>
        <w:jc w:val="both"/>
      </w:pPr>
      <w:r w:rsidRPr="006F2B46">
        <w:t xml:space="preserve">How many publications </w:t>
      </w:r>
      <w:r w:rsidR="005E33DD" w:rsidRPr="006F2B46">
        <w:t xml:space="preserve">have </w:t>
      </w:r>
      <w:r w:rsidRPr="006F2B46">
        <w:t xml:space="preserve">appeared - a huge number of publications is a reason to be happy and even to </w:t>
      </w:r>
      <w:r w:rsidR="005E33DD" w:rsidRPr="006F2B46">
        <w:t>boast</w:t>
      </w:r>
      <w:r w:rsidRPr="006F2B46">
        <w:t xml:space="preserve"> in social media ("</w:t>
      </w:r>
      <w:r w:rsidR="005E33DD" w:rsidRPr="006F2B46">
        <w:t>Look</w:t>
      </w:r>
      <w:r w:rsidRPr="006F2B46">
        <w:t xml:space="preserve">! </w:t>
      </w:r>
      <w:r w:rsidR="005E33DD" w:rsidRPr="006F2B46">
        <w:t>The m</w:t>
      </w:r>
      <w:r w:rsidRPr="006F2B46">
        <w:t xml:space="preserve">edia is writing about us!"). However, if there are not many (or </w:t>
      </w:r>
      <w:r w:rsidR="005E33DD" w:rsidRPr="006F2B46">
        <w:t>a complete lack</w:t>
      </w:r>
      <w:r w:rsidRPr="006F2B46">
        <w:t xml:space="preserve">), then it is necessary to </w:t>
      </w:r>
      <w:r w:rsidR="00FE3162" w:rsidRPr="006F2B46">
        <w:t>analyse</w:t>
      </w:r>
      <w:r w:rsidRPr="006F2B46">
        <w:t xml:space="preserve"> the reasons or try to call </w:t>
      </w:r>
      <w:r w:rsidR="003B6ED2" w:rsidRPr="006F2B46">
        <w:t>an</w:t>
      </w:r>
      <w:r w:rsidRPr="006F2B46">
        <w:t xml:space="preserve"> editorial office in order to convince </w:t>
      </w:r>
      <w:r w:rsidR="003B6ED2" w:rsidRPr="006F2B46">
        <w:t>a</w:t>
      </w:r>
      <w:r w:rsidRPr="006F2B46">
        <w:t xml:space="preserve"> journalist to </w:t>
      </w:r>
      <w:r w:rsidR="003B6ED2" w:rsidRPr="006F2B46">
        <w:t xml:space="preserve">take an </w:t>
      </w:r>
      <w:r w:rsidRPr="006F2B46">
        <w:t xml:space="preserve">interest in the information (how to do </w:t>
      </w:r>
      <w:r w:rsidR="003B6ED2" w:rsidRPr="006F2B46">
        <w:t>this is described</w:t>
      </w:r>
      <w:r w:rsidRPr="006F2B46">
        <w:t xml:space="preserve"> under the bullet points).</w:t>
      </w:r>
    </w:p>
    <w:p w14:paraId="0834AC14" w14:textId="29EA6A54" w:rsidR="00A820B6" w:rsidRPr="006F2B46" w:rsidRDefault="00A820B6" w:rsidP="00A820B6">
      <w:pPr>
        <w:pStyle w:val="CE-BulletPoint1"/>
        <w:numPr>
          <w:ilvl w:val="0"/>
          <w:numId w:val="28"/>
        </w:numPr>
        <w:ind w:left="1843"/>
        <w:jc w:val="both"/>
      </w:pPr>
      <w:r w:rsidRPr="006F2B46">
        <w:t xml:space="preserve">Who published the information - we will find out which media we can reliably count on, and which we should work </w:t>
      </w:r>
      <w:r w:rsidR="00FE3162" w:rsidRPr="006F2B46">
        <w:t xml:space="preserve">on </w:t>
      </w:r>
      <w:r w:rsidRPr="006F2B46">
        <w:t xml:space="preserve">more to establish stronger relations resulting in </w:t>
      </w:r>
      <w:r w:rsidR="003B6ED2" w:rsidRPr="006F2B46">
        <w:t xml:space="preserve">publications in the </w:t>
      </w:r>
      <w:r w:rsidRPr="006F2B46">
        <w:t>future.</w:t>
      </w:r>
    </w:p>
    <w:p w14:paraId="193F9A99" w14:textId="2392293E" w:rsidR="00A820B6" w:rsidRPr="006F2B46" w:rsidRDefault="00A820B6" w:rsidP="00A820B6">
      <w:pPr>
        <w:pStyle w:val="CE-BulletPoint1"/>
        <w:numPr>
          <w:ilvl w:val="0"/>
          <w:numId w:val="28"/>
        </w:numPr>
        <w:ind w:left="1843"/>
        <w:jc w:val="both"/>
      </w:pPr>
      <w:r w:rsidRPr="006F2B46">
        <w:lastRenderedPageBreak/>
        <w:t>In what form the information has been published - unlike many small portals that are happy to copy content</w:t>
      </w:r>
      <w:r w:rsidR="0082507A" w:rsidRPr="006F2B46">
        <w:t xml:space="preserve"> in</w:t>
      </w:r>
      <w:r w:rsidRPr="006F2B46">
        <w:t>to their own</w:t>
      </w:r>
      <w:r w:rsidR="0082507A" w:rsidRPr="006F2B46">
        <w:t xml:space="preserve"> pages,</w:t>
      </w:r>
      <w:r w:rsidRPr="006F2B46">
        <w:t xml:space="preserve"> larger </w:t>
      </w:r>
      <w:r w:rsidR="00921D3B" w:rsidRPr="006F2B46">
        <w:t>editorial office</w:t>
      </w:r>
      <w:r w:rsidR="000B3252" w:rsidRPr="006F2B46">
        <w:t>s</w:t>
      </w:r>
      <w:r w:rsidRPr="006F2B46">
        <w:t xml:space="preserve"> rarely publish news in the form they receive. For them it is rather the </w:t>
      </w:r>
      <w:r w:rsidR="000B3252" w:rsidRPr="006F2B46">
        <w:t>foundation</w:t>
      </w:r>
      <w:r w:rsidRPr="006F2B46">
        <w:t xml:space="preserve"> on which they base their own text. That is why it is worth making sure that everything is fine, and if necessary (for example, the wrong date of </w:t>
      </w:r>
      <w:r w:rsidR="000B3252" w:rsidRPr="006F2B46">
        <w:t>an</w:t>
      </w:r>
      <w:r w:rsidRPr="006F2B46">
        <w:t xml:space="preserve"> artistic event</w:t>
      </w:r>
      <w:r w:rsidR="000B3252" w:rsidRPr="006F2B46">
        <w:t xml:space="preserve"> being given</w:t>
      </w:r>
      <w:r w:rsidRPr="006F2B46">
        <w:t>) interven</w:t>
      </w:r>
      <w:r w:rsidR="000B3252" w:rsidRPr="006F2B46">
        <w:t>ing</w:t>
      </w:r>
      <w:r w:rsidRPr="006F2B46">
        <w:t>.</w:t>
      </w:r>
    </w:p>
    <w:p w14:paraId="73886C82" w14:textId="17BF32FE" w:rsidR="00A820B6" w:rsidRPr="006F2B46" w:rsidRDefault="00A820B6" w:rsidP="00551C2D">
      <w:pPr>
        <w:pStyle w:val="CE-StandardText"/>
        <w:ind w:left="1418"/>
      </w:pPr>
      <w:r w:rsidRPr="006F2B46">
        <w:t xml:space="preserve">Calling </w:t>
      </w:r>
      <w:r w:rsidR="00944D52" w:rsidRPr="006F2B46">
        <w:t>an</w:t>
      </w:r>
      <w:r w:rsidRPr="006F2B46">
        <w:t xml:space="preserve"> editorial office is an opportunity </w:t>
      </w:r>
      <w:r w:rsidR="00944D52" w:rsidRPr="006F2B46">
        <w:t xml:space="preserve">to interest a </w:t>
      </w:r>
      <w:r w:rsidRPr="006F2B46">
        <w:t xml:space="preserve">journalist in a subject that could get bogged down in dozens of other e-mails that </w:t>
      </w:r>
      <w:r w:rsidR="0082507A" w:rsidRPr="006F2B46">
        <w:t xml:space="preserve">poured </w:t>
      </w:r>
      <w:r w:rsidRPr="006F2B46">
        <w:t>into the editorial mailbox o</w:t>
      </w:r>
      <w:r w:rsidR="00944D52" w:rsidRPr="006F2B46">
        <w:t>n</w:t>
      </w:r>
      <w:r w:rsidRPr="006F2B46">
        <w:t xml:space="preserve"> this and every other day. </w:t>
      </w:r>
      <w:r w:rsidR="00944D52" w:rsidRPr="006F2B46">
        <w:t>An</w:t>
      </w:r>
      <w:r w:rsidRPr="006F2B46">
        <w:t xml:space="preserve"> editor's work is very intense, everything happens </w:t>
      </w:r>
      <w:r w:rsidR="00944D52" w:rsidRPr="006F2B46">
        <w:t>at speed</w:t>
      </w:r>
      <w:r w:rsidRPr="006F2B46">
        <w:t xml:space="preserve">, so to </w:t>
      </w:r>
      <w:r w:rsidR="00944D52" w:rsidRPr="006F2B46">
        <w:t>avoid</w:t>
      </w:r>
      <w:r w:rsidRPr="006F2B46">
        <w:t xml:space="preserve"> annoy</w:t>
      </w:r>
      <w:r w:rsidR="00944D52" w:rsidRPr="006F2B46">
        <w:t>ing</w:t>
      </w:r>
      <w:r w:rsidRPr="006F2B46">
        <w:t xml:space="preserve"> our interlocutor, </w:t>
      </w:r>
      <w:r w:rsidR="00FE3162">
        <w:t>we</w:t>
      </w:r>
      <w:r w:rsidRPr="006F2B46">
        <w:t xml:space="preserve"> should be concise and maximally concrete. </w:t>
      </w:r>
      <w:r w:rsidR="00944D52" w:rsidRPr="006F2B46">
        <w:t>It is a</w:t>
      </w:r>
      <w:r w:rsidRPr="006F2B46">
        <w:t xml:space="preserve"> good ide</w:t>
      </w:r>
      <w:r w:rsidR="00944D52" w:rsidRPr="006F2B46">
        <w:t>a</w:t>
      </w:r>
      <w:r w:rsidRPr="006F2B46">
        <w:t xml:space="preserve"> to prepare a formula that will help us to present all the most important issues. It may look like this:</w:t>
      </w:r>
    </w:p>
    <w:p w14:paraId="41852892" w14:textId="65C7BA94" w:rsidR="00A820B6" w:rsidRPr="006F2B46" w:rsidRDefault="00A820B6" w:rsidP="00551C2D">
      <w:pPr>
        <w:pStyle w:val="CE-Quote"/>
        <w:ind w:left="1985" w:right="-1"/>
        <w:jc w:val="both"/>
      </w:pPr>
      <w:r w:rsidRPr="006F2B46">
        <w:t xml:space="preserve">"Good morning, my name is XY, yesterday we sent you a press release regarding the concert we are organizing this coming Saturday. I </w:t>
      </w:r>
      <w:r w:rsidR="00944D52" w:rsidRPr="006F2B46">
        <w:t>would like to ask</w:t>
      </w:r>
      <w:r w:rsidRPr="006F2B46">
        <w:t xml:space="preserve"> for information</w:t>
      </w:r>
      <w:r w:rsidR="00944D52" w:rsidRPr="006F2B46">
        <w:t xml:space="preserve"> about whether</w:t>
      </w:r>
      <w:r w:rsidRPr="006F2B46">
        <w:t xml:space="preserve"> you manage</w:t>
      </w:r>
      <w:r w:rsidR="00944D52" w:rsidRPr="006F2B46">
        <w:t>d</w:t>
      </w:r>
      <w:r w:rsidRPr="006F2B46">
        <w:t xml:space="preserve"> to get acquainted with our material and </w:t>
      </w:r>
      <w:r w:rsidR="00944D52" w:rsidRPr="006F2B46">
        <w:t>if we can</w:t>
      </w:r>
      <w:r w:rsidRPr="006F2B46">
        <w:t xml:space="preserve"> count on its publication</w:t>
      </w:r>
      <w:r w:rsidR="00944D52" w:rsidRPr="006F2B46">
        <w:t>.</w:t>
      </w:r>
      <w:r w:rsidRPr="006F2B46">
        <w:t xml:space="preserve">" </w:t>
      </w:r>
    </w:p>
    <w:p w14:paraId="2A0DFB4E" w14:textId="1D140055" w:rsidR="00A820B6" w:rsidRPr="006F2B46" w:rsidRDefault="00FE3162" w:rsidP="00A820B6">
      <w:pPr>
        <w:pStyle w:val="CE-StandardText"/>
        <w:ind w:left="1418"/>
      </w:pPr>
      <w:r>
        <w:t>W</w:t>
      </w:r>
      <w:r w:rsidR="00A820B6" w:rsidRPr="006F2B46">
        <w:t xml:space="preserve">hile we are able to cope alone with </w:t>
      </w:r>
      <w:r w:rsidR="00F6612B" w:rsidRPr="006F2B46">
        <w:t xml:space="preserve">monitoring </w:t>
      </w:r>
      <w:r w:rsidR="00A820B6" w:rsidRPr="006F2B46">
        <w:t xml:space="preserve">internet portals without major problems, it is more difficult </w:t>
      </w:r>
      <w:r w:rsidR="00F6612B" w:rsidRPr="006F2B46">
        <w:t>with</w:t>
      </w:r>
      <w:r w:rsidR="00A820B6" w:rsidRPr="006F2B46">
        <w:t xml:space="preserve"> social media. That is why it is worth getting acquainted with the list of the 20 best social media monitoring tools that will effectively solve our problem:</w:t>
      </w:r>
    </w:p>
    <w:p w14:paraId="155B5DEF" w14:textId="77777777" w:rsidR="00551C2D" w:rsidRPr="006F2B46" w:rsidRDefault="00551C2D" w:rsidP="00551C2D">
      <w:pPr>
        <w:pStyle w:val="CE-BulletPoint1"/>
        <w:numPr>
          <w:ilvl w:val="0"/>
          <w:numId w:val="28"/>
        </w:numPr>
        <w:ind w:left="1843"/>
      </w:pPr>
      <w:proofErr w:type="spellStart"/>
      <w:r w:rsidRPr="006F2B46">
        <w:t>HubSpot</w:t>
      </w:r>
      <w:proofErr w:type="spellEnd"/>
      <w:r w:rsidRPr="006F2B46">
        <w:t xml:space="preserve"> Marketing</w:t>
      </w:r>
    </w:p>
    <w:p w14:paraId="6D2F5145" w14:textId="77777777" w:rsidR="00551C2D" w:rsidRPr="006F2B46" w:rsidRDefault="00551C2D" w:rsidP="00551C2D">
      <w:pPr>
        <w:pStyle w:val="CE-BulletPoint1"/>
        <w:numPr>
          <w:ilvl w:val="0"/>
          <w:numId w:val="28"/>
        </w:numPr>
        <w:ind w:left="1843"/>
      </w:pPr>
      <w:proofErr w:type="spellStart"/>
      <w:r w:rsidRPr="006F2B46">
        <w:t>BuzzSumo</w:t>
      </w:r>
      <w:proofErr w:type="spellEnd"/>
    </w:p>
    <w:p w14:paraId="4B4DADCA" w14:textId="77777777" w:rsidR="00551C2D" w:rsidRPr="006F2B46" w:rsidRDefault="00551C2D" w:rsidP="00551C2D">
      <w:pPr>
        <w:pStyle w:val="CE-BulletPoint1"/>
        <w:numPr>
          <w:ilvl w:val="0"/>
          <w:numId w:val="28"/>
        </w:numPr>
        <w:ind w:left="1843"/>
      </w:pPr>
      <w:r w:rsidRPr="006F2B46">
        <w:t>Google Alerts</w:t>
      </w:r>
    </w:p>
    <w:p w14:paraId="7E11039C" w14:textId="77777777" w:rsidR="00551C2D" w:rsidRPr="006F2B46" w:rsidRDefault="00551C2D" w:rsidP="00551C2D">
      <w:pPr>
        <w:pStyle w:val="CE-BulletPoint1"/>
        <w:numPr>
          <w:ilvl w:val="0"/>
          <w:numId w:val="28"/>
        </w:numPr>
        <w:ind w:left="1843"/>
      </w:pPr>
      <w:proofErr w:type="spellStart"/>
      <w:r w:rsidRPr="006F2B46">
        <w:t>Zoho</w:t>
      </w:r>
      <w:proofErr w:type="spellEnd"/>
      <w:r w:rsidRPr="006F2B46">
        <w:t xml:space="preserve"> Social</w:t>
      </w:r>
    </w:p>
    <w:p w14:paraId="6DC460B8" w14:textId="77777777" w:rsidR="00551C2D" w:rsidRPr="006F2B46" w:rsidRDefault="00551C2D" w:rsidP="00551C2D">
      <w:pPr>
        <w:pStyle w:val="CE-BulletPoint1"/>
        <w:numPr>
          <w:ilvl w:val="0"/>
          <w:numId w:val="28"/>
        </w:numPr>
        <w:ind w:left="1843"/>
      </w:pPr>
      <w:proofErr w:type="spellStart"/>
      <w:r w:rsidRPr="006F2B46">
        <w:t>Qwaya</w:t>
      </w:r>
      <w:proofErr w:type="spellEnd"/>
    </w:p>
    <w:p w14:paraId="21BF6629" w14:textId="77777777" w:rsidR="00551C2D" w:rsidRPr="006F2B46" w:rsidRDefault="00551C2D" w:rsidP="00551C2D">
      <w:pPr>
        <w:pStyle w:val="CE-BulletPoint1"/>
        <w:numPr>
          <w:ilvl w:val="0"/>
          <w:numId w:val="28"/>
        </w:numPr>
        <w:ind w:left="1843"/>
      </w:pPr>
      <w:r w:rsidRPr="006F2B46">
        <w:t>Hootsuite</w:t>
      </w:r>
    </w:p>
    <w:p w14:paraId="46BEFB5A" w14:textId="77777777" w:rsidR="00551C2D" w:rsidRPr="006F2B46" w:rsidRDefault="00551C2D" w:rsidP="00551C2D">
      <w:pPr>
        <w:pStyle w:val="CE-BulletPoint1"/>
        <w:numPr>
          <w:ilvl w:val="0"/>
          <w:numId w:val="28"/>
        </w:numPr>
        <w:ind w:left="1843"/>
      </w:pPr>
      <w:proofErr w:type="spellStart"/>
      <w:r w:rsidRPr="006F2B46">
        <w:t>AdRoll</w:t>
      </w:r>
      <w:proofErr w:type="spellEnd"/>
    </w:p>
    <w:p w14:paraId="27BD77F9" w14:textId="77777777" w:rsidR="00551C2D" w:rsidRPr="006F2B46" w:rsidRDefault="00551C2D" w:rsidP="00551C2D">
      <w:pPr>
        <w:pStyle w:val="CE-BulletPoint1"/>
        <w:numPr>
          <w:ilvl w:val="0"/>
          <w:numId w:val="28"/>
        </w:numPr>
        <w:ind w:left="1843"/>
      </w:pPr>
      <w:proofErr w:type="spellStart"/>
      <w:r w:rsidRPr="006F2B46">
        <w:t>SharpSpring</w:t>
      </w:r>
      <w:proofErr w:type="spellEnd"/>
    </w:p>
    <w:p w14:paraId="2AB061DA" w14:textId="77777777" w:rsidR="00551C2D" w:rsidRPr="006F2B46" w:rsidRDefault="00551C2D" w:rsidP="00551C2D">
      <w:pPr>
        <w:pStyle w:val="CE-BulletPoint1"/>
        <w:numPr>
          <w:ilvl w:val="0"/>
          <w:numId w:val="28"/>
        </w:numPr>
        <w:ind w:left="1843"/>
      </w:pPr>
      <w:proofErr w:type="spellStart"/>
      <w:r w:rsidRPr="006F2B46">
        <w:t>Sysomos</w:t>
      </w:r>
      <w:proofErr w:type="spellEnd"/>
    </w:p>
    <w:p w14:paraId="4BA6AC3B" w14:textId="77777777" w:rsidR="00551C2D" w:rsidRPr="006F2B46" w:rsidRDefault="00551C2D" w:rsidP="00551C2D">
      <w:pPr>
        <w:pStyle w:val="CE-BulletPoint1"/>
        <w:numPr>
          <w:ilvl w:val="0"/>
          <w:numId w:val="28"/>
        </w:numPr>
        <w:ind w:left="1843"/>
      </w:pPr>
      <w:r w:rsidRPr="006F2B46">
        <w:t>Crimson Hexagon</w:t>
      </w:r>
    </w:p>
    <w:p w14:paraId="542A2A93" w14:textId="77777777" w:rsidR="00551C2D" w:rsidRPr="006F2B46" w:rsidRDefault="00551C2D" w:rsidP="00551C2D">
      <w:pPr>
        <w:pStyle w:val="CE-BulletPoint1"/>
        <w:numPr>
          <w:ilvl w:val="0"/>
          <w:numId w:val="28"/>
        </w:numPr>
        <w:ind w:left="1843"/>
      </w:pPr>
      <w:r w:rsidRPr="006F2B46">
        <w:t>Meltwater</w:t>
      </w:r>
    </w:p>
    <w:p w14:paraId="70B02CC1" w14:textId="77777777" w:rsidR="00551C2D" w:rsidRPr="006F2B46" w:rsidRDefault="00551C2D" w:rsidP="00551C2D">
      <w:pPr>
        <w:pStyle w:val="CE-BulletPoint1"/>
        <w:numPr>
          <w:ilvl w:val="0"/>
          <w:numId w:val="28"/>
        </w:numPr>
        <w:ind w:left="1843"/>
      </w:pPr>
      <w:proofErr w:type="spellStart"/>
      <w:r w:rsidRPr="006F2B46">
        <w:t>Brandwatch</w:t>
      </w:r>
      <w:proofErr w:type="spellEnd"/>
    </w:p>
    <w:p w14:paraId="31B1E2C6" w14:textId="77777777" w:rsidR="00551C2D" w:rsidRPr="006F2B46" w:rsidRDefault="00551C2D" w:rsidP="00551C2D">
      <w:pPr>
        <w:pStyle w:val="CE-BulletPoint1"/>
        <w:numPr>
          <w:ilvl w:val="0"/>
          <w:numId w:val="28"/>
        </w:numPr>
        <w:ind w:left="1843"/>
      </w:pPr>
      <w:proofErr w:type="spellStart"/>
      <w:r w:rsidRPr="006F2B46">
        <w:t>Synthesio</w:t>
      </w:r>
      <w:proofErr w:type="spellEnd"/>
    </w:p>
    <w:p w14:paraId="105586BF" w14:textId="77777777" w:rsidR="00551C2D" w:rsidRPr="006F2B46" w:rsidRDefault="00551C2D" w:rsidP="00551C2D">
      <w:pPr>
        <w:pStyle w:val="CE-BulletPoint1"/>
        <w:numPr>
          <w:ilvl w:val="0"/>
          <w:numId w:val="28"/>
        </w:numPr>
        <w:ind w:left="1843"/>
      </w:pPr>
      <w:r w:rsidRPr="006F2B46">
        <w:t>Sprout Social</w:t>
      </w:r>
    </w:p>
    <w:p w14:paraId="3C1F056F" w14:textId="77777777" w:rsidR="00551C2D" w:rsidRPr="006F2B46" w:rsidRDefault="00551C2D" w:rsidP="00551C2D">
      <w:pPr>
        <w:pStyle w:val="CE-BulletPoint1"/>
        <w:numPr>
          <w:ilvl w:val="0"/>
          <w:numId w:val="28"/>
        </w:numPr>
        <w:ind w:left="1843"/>
      </w:pPr>
      <w:proofErr w:type="spellStart"/>
      <w:r w:rsidRPr="006F2B46">
        <w:t>Cyfe</w:t>
      </w:r>
      <w:proofErr w:type="spellEnd"/>
    </w:p>
    <w:p w14:paraId="0D204812" w14:textId="77777777" w:rsidR="00551C2D" w:rsidRPr="006F2B46" w:rsidRDefault="00551C2D" w:rsidP="00551C2D">
      <w:pPr>
        <w:pStyle w:val="CE-BulletPoint1"/>
        <w:numPr>
          <w:ilvl w:val="0"/>
          <w:numId w:val="28"/>
        </w:numPr>
        <w:ind w:left="1843"/>
      </w:pPr>
      <w:proofErr w:type="spellStart"/>
      <w:r w:rsidRPr="006F2B46">
        <w:t>AgoraPulse</w:t>
      </w:r>
      <w:proofErr w:type="spellEnd"/>
    </w:p>
    <w:p w14:paraId="2A799EBA" w14:textId="77777777" w:rsidR="00551C2D" w:rsidRPr="006F2B46" w:rsidRDefault="00551C2D" w:rsidP="00551C2D">
      <w:pPr>
        <w:pStyle w:val="CE-BulletPoint1"/>
        <w:numPr>
          <w:ilvl w:val="0"/>
          <w:numId w:val="28"/>
        </w:numPr>
        <w:ind w:left="1843"/>
      </w:pPr>
      <w:proofErr w:type="spellStart"/>
      <w:r w:rsidRPr="006F2B46">
        <w:t>Buzzlogix</w:t>
      </w:r>
      <w:proofErr w:type="spellEnd"/>
    </w:p>
    <w:p w14:paraId="50DBB1A0" w14:textId="77777777" w:rsidR="005176F8" w:rsidRDefault="00551C2D" w:rsidP="004A59BD">
      <w:pPr>
        <w:pStyle w:val="CE-BulletPoint1"/>
        <w:numPr>
          <w:ilvl w:val="0"/>
          <w:numId w:val="28"/>
        </w:numPr>
        <w:ind w:left="1843"/>
      </w:pPr>
      <w:proofErr w:type="spellStart"/>
      <w:r w:rsidRPr="006F2B46">
        <w:t>Digimind</w:t>
      </w:r>
      <w:proofErr w:type="spellEnd"/>
      <w:r w:rsidRPr="006F2B46">
        <w:t xml:space="preserve"> Social</w:t>
      </w:r>
    </w:p>
    <w:p w14:paraId="6BD27F47" w14:textId="77777777" w:rsidR="005176F8" w:rsidRDefault="005176F8" w:rsidP="004A59BD">
      <w:pPr>
        <w:pStyle w:val="CE-BulletPoint1"/>
        <w:numPr>
          <w:ilvl w:val="0"/>
          <w:numId w:val="28"/>
        </w:numPr>
        <w:ind w:left="1843"/>
      </w:pPr>
      <w:proofErr w:type="spellStart"/>
      <w:r>
        <w:t>Madgicz</w:t>
      </w:r>
      <w:proofErr w:type="spellEnd"/>
    </w:p>
    <w:p w14:paraId="3E45FEE5" w14:textId="556DD571" w:rsidR="00551C2D" w:rsidRPr="006F2B46" w:rsidRDefault="005176F8" w:rsidP="004A59BD">
      <w:pPr>
        <w:pStyle w:val="CE-BulletPoint1"/>
        <w:numPr>
          <w:ilvl w:val="0"/>
          <w:numId w:val="28"/>
        </w:numPr>
        <w:ind w:left="1843"/>
      </w:pPr>
      <w:proofErr w:type="spellStart"/>
      <w:r>
        <w:t>CivicFeed</w:t>
      </w:r>
      <w:proofErr w:type="spellEnd"/>
      <w:r w:rsidR="00551C2D" w:rsidRPr="006F2B46">
        <w:rPr>
          <w:rStyle w:val="Odwoanieprzypisudolnego"/>
          <w:i/>
        </w:rPr>
        <w:footnoteReference w:id="19"/>
      </w:r>
    </w:p>
    <w:p w14:paraId="0FFBA6D9" w14:textId="2F821CEB" w:rsidR="001A3951" w:rsidRPr="006F2B46" w:rsidRDefault="00692C3A" w:rsidP="00951DA8">
      <w:pPr>
        <w:pStyle w:val="CE-Headline1"/>
        <w:rPr>
          <w:noProof w:val="0"/>
        </w:rPr>
      </w:pPr>
      <w:bookmarkStart w:id="14" w:name="_Toc533168159"/>
      <w:r w:rsidRPr="006F2B46">
        <w:rPr>
          <w:noProof w:val="0"/>
        </w:rPr>
        <w:lastRenderedPageBreak/>
        <w:t xml:space="preserve">Crisis management </w:t>
      </w:r>
      <w:bookmarkEnd w:id="14"/>
    </w:p>
    <w:p w14:paraId="0F6E28D9" w14:textId="1E156FD8" w:rsidR="00A820B6" w:rsidRPr="006F2B46" w:rsidRDefault="00A820B6" w:rsidP="00A820B6">
      <w:pPr>
        <w:pStyle w:val="CE-StandardText"/>
        <w:ind w:left="1418"/>
      </w:pPr>
      <w:r w:rsidRPr="006F2B46">
        <w:t xml:space="preserve">It </w:t>
      </w:r>
      <w:r w:rsidR="00356F4E" w:rsidRPr="006F2B46">
        <w:t>may appear</w:t>
      </w:r>
      <w:r w:rsidRPr="006F2B46">
        <w:t xml:space="preserve"> that crisis situations cannot concern the area of culture </w:t>
      </w:r>
      <w:r w:rsidR="000C43E7">
        <w:t>–</w:t>
      </w:r>
      <w:r w:rsidRPr="006F2B46">
        <w:t xml:space="preserve"> </w:t>
      </w:r>
      <w:r w:rsidR="000C43E7">
        <w:t>and that</w:t>
      </w:r>
      <w:r w:rsidRPr="006F2B46">
        <w:t xml:space="preserve"> </w:t>
      </w:r>
      <w:r w:rsidR="00356F4E" w:rsidRPr="006F2B46">
        <w:t xml:space="preserve">they are </w:t>
      </w:r>
      <w:r w:rsidRPr="006F2B46">
        <w:t xml:space="preserve">rather the domain of large corporations and politicians. Nothing could be </w:t>
      </w:r>
      <w:r w:rsidR="00356F4E" w:rsidRPr="006F2B46">
        <w:t>further from the truth</w:t>
      </w:r>
      <w:r w:rsidRPr="006F2B46">
        <w:t>, even affect a charity organization</w:t>
      </w:r>
      <w:r w:rsidR="00356F4E" w:rsidRPr="006F2B46">
        <w:t xml:space="preserve"> may be affected by a crisis</w:t>
      </w:r>
      <w:r w:rsidRPr="006F2B46">
        <w:t xml:space="preserve">, if, for example, there is employee abuse in its ranks. That is why </w:t>
      </w:r>
      <w:r w:rsidR="00356F4E" w:rsidRPr="006F2B46">
        <w:t xml:space="preserve">in </w:t>
      </w:r>
      <w:r w:rsidRPr="006F2B46">
        <w:t>dealing with communication in the field of culture is also worth having a basic concept related to crisis management in the media.</w:t>
      </w:r>
    </w:p>
    <w:p w14:paraId="43FC7499" w14:textId="77777777" w:rsidR="00A820B6" w:rsidRPr="006F2B46" w:rsidRDefault="00A820B6" w:rsidP="00A820B6">
      <w:pPr>
        <w:pStyle w:val="CE-StandardText"/>
        <w:ind w:left="1418"/>
      </w:pPr>
      <w:r w:rsidRPr="006F2B46">
        <w:t xml:space="preserve">The crisis management model proposed by </w:t>
      </w:r>
      <w:proofErr w:type="spellStart"/>
      <w:r w:rsidRPr="006F2B46">
        <w:t>Mitroff</w:t>
      </w:r>
      <w:proofErr w:type="spellEnd"/>
      <w:r w:rsidRPr="006F2B46">
        <w:t xml:space="preserve"> lists five phases:</w:t>
      </w:r>
    </w:p>
    <w:p w14:paraId="1622C66F" w14:textId="4DDF6282" w:rsidR="00A820B6" w:rsidRPr="006F2B46" w:rsidRDefault="00A820B6" w:rsidP="00A820B6">
      <w:pPr>
        <w:pStyle w:val="CE-BulletPoint1"/>
        <w:numPr>
          <w:ilvl w:val="0"/>
          <w:numId w:val="33"/>
        </w:numPr>
      </w:pPr>
      <w:r w:rsidRPr="006F2B46">
        <w:t xml:space="preserve">Detecting </w:t>
      </w:r>
      <w:r w:rsidR="00356F4E" w:rsidRPr="006F2B46">
        <w:t>a</w:t>
      </w:r>
      <w:r w:rsidRPr="006F2B46">
        <w:t xml:space="preserve"> signal, striving to identify warning signs and taking preventive measures.</w:t>
      </w:r>
    </w:p>
    <w:p w14:paraId="4F2359FA" w14:textId="76D54C7B" w:rsidR="00A820B6" w:rsidRPr="006F2B46" w:rsidRDefault="00A820B6" w:rsidP="00A820B6">
      <w:pPr>
        <w:pStyle w:val="CE-BulletPoint1"/>
        <w:numPr>
          <w:ilvl w:val="0"/>
          <w:numId w:val="33"/>
        </w:numPr>
      </w:pPr>
      <w:r w:rsidRPr="006F2B46">
        <w:t>Research and prevention, active search</w:t>
      </w:r>
      <w:r w:rsidR="00356F4E" w:rsidRPr="006F2B46">
        <w:t>ing for</w:t>
      </w:r>
      <w:r w:rsidRPr="006F2B46">
        <w:t xml:space="preserve"> and reduction of risk factors.</w:t>
      </w:r>
    </w:p>
    <w:p w14:paraId="1A3FBADE" w14:textId="6D3B8BA4" w:rsidR="00A820B6" w:rsidRPr="006F2B46" w:rsidRDefault="00A820B6" w:rsidP="00A820B6">
      <w:pPr>
        <w:pStyle w:val="CE-BulletPoint1"/>
        <w:numPr>
          <w:ilvl w:val="0"/>
          <w:numId w:val="33"/>
        </w:numPr>
      </w:pPr>
      <w:r w:rsidRPr="006F2B46">
        <w:t xml:space="preserve">Limitation of damage caused by </w:t>
      </w:r>
      <w:r w:rsidR="00356F4E" w:rsidRPr="006F2B46">
        <w:t>a</w:t>
      </w:r>
      <w:r w:rsidRPr="006F2B46">
        <w:t xml:space="preserve"> crisis and actions aimed at limiting its spread</w:t>
      </w:r>
      <w:r w:rsidR="00356F4E" w:rsidRPr="006F2B46">
        <w:t>ing</w:t>
      </w:r>
      <w:r w:rsidRPr="006F2B46">
        <w:t>.</w:t>
      </w:r>
    </w:p>
    <w:p w14:paraId="19F09178" w14:textId="569CDD24" w:rsidR="00A820B6" w:rsidRPr="006F2B46" w:rsidRDefault="00A820B6" w:rsidP="00A820B6">
      <w:pPr>
        <w:pStyle w:val="CE-BulletPoint1"/>
        <w:numPr>
          <w:ilvl w:val="0"/>
          <w:numId w:val="33"/>
        </w:numPr>
      </w:pPr>
      <w:r w:rsidRPr="006F2B46">
        <w:t>Repairing the effects of the crisis, efforts to restore normal activities.</w:t>
      </w:r>
    </w:p>
    <w:p w14:paraId="25BA7EE4" w14:textId="69F7CBB7" w:rsidR="00A820B6" w:rsidRPr="006F2B46" w:rsidRDefault="00356F4E" w:rsidP="00A820B6">
      <w:pPr>
        <w:pStyle w:val="CE-BulletPoint1"/>
        <w:numPr>
          <w:ilvl w:val="0"/>
          <w:numId w:val="33"/>
        </w:numPr>
        <w:jc w:val="both"/>
      </w:pPr>
      <w:r w:rsidRPr="006F2B46">
        <w:t>Drawing conclusions</w:t>
      </w:r>
      <w:r w:rsidR="00A820B6" w:rsidRPr="006F2B46">
        <w:t>.</w:t>
      </w:r>
    </w:p>
    <w:p w14:paraId="40CEC9C8" w14:textId="681327B5" w:rsidR="00CE6412" w:rsidRPr="006F2B46" w:rsidRDefault="00D86866" w:rsidP="00CE6412">
      <w:pPr>
        <w:pStyle w:val="Picturestitle"/>
        <w:rPr>
          <w:lang w:val="en-GB"/>
        </w:rPr>
      </w:pPr>
      <w:r w:rsidRPr="006F2B46">
        <w:rPr>
          <w:noProof/>
          <w:lang w:eastAsia="pl-PL"/>
        </w:rPr>
        <w:drawing>
          <wp:anchor distT="0" distB="0" distL="114300" distR="114300" simplePos="0" relativeHeight="251657216" behindDoc="1" locked="0" layoutInCell="1" allowOverlap="1" wp14:anchorId="64EED379" wp14:editId="2132144A">
            <wp:simplePos x="0" y="0"/>
            <wp:positionH relativeFrom="margin">
              <wp:align>left</wp:align>
            </wp:positionH>
            <wp:positionV relativeFrom="paragraph">
              <wp:posOffset>302895</wp:posOffset>
            </wp:positionV>
            <wp:extent cx="6219825" cy="1115060"/>
            <wp:effectExtent l="0" t="0" r="9525" b="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72346C" w:rsidRPr="006F2B46">
        <w:rPr>
          <w:lang w:val="en-GB"/>
        </w:rPr>
        <w:t>Figure</w:t>
      </w:r>
      <w:r w:rsidR="00CE6412" w:rsidRPr="006F2B46">
        <w:rPr>
          <w:lang w:val="en-GB"/>
        </w:rPr>
        <w:t xml:space="preserve"> 1</w:t>
      </w:r>
      <w:r w:rsidR="00B06DAD" w:rsidRPr="006F2B46">
        <w:rPr>
          <w:lang w:val="en-GB"/>
        </w:rPr>
        <w:t>3</w:t>
      </w:r>
      <w:r w:rsidR="00CE6412" w:rsidRPr="006F2B46">
        <w:rPr>
          <w:lang w:val="en-GB"/>
        </w:rPr>
        <w:t xml:space="preserve">. </w:t>
      </w:r>
      <w:r w:rsidR="00356F4E" w:rsidRPr="006F2B46">
        <w:rPr>
          <w:lang w:val="en-GB"/>
        </w:rPr>
        <w:t>The f</w:t>
      </w:r>
      <w:r w:rsidR="00A820B6" w:rsidRPr="006F2B46">
        <w:rPr>
          <w:lang w:val="en-GB"/>
        </w:rPr>
        <w:t>ive phases of crisis management</w:t>
      </w:r>
    </w:p>
    <w:p w14:paraId="567E8D1F" w14:textId="72E8CD26" w:rsidR="00591C42" w:rsidRPr="006F2B46" w:rsidRDefault="00361813" w:rsidP="004610D5">
      <w:pPr>
        <w:pStyle w:val="rdo"/>
        <w:rPr>
          <w:i w:val="0"/>
          <w:lang w:val="en-GB"/>
        </w:rPr>
      </w:pPr>
      <w:r w:rsidRPr="006F2B46">
        <w:rPr>
          <w:lang w:val="en-GB"/>
        </w:rPr>
        <w:t>Source:</w:t>
      </w:r>
      <w:r w:rsidR="008552CF" w:rsidRPr="006F2B46">
        <w:rPr>
          <w:lang w:val="en-GB"/>
        </w:rPr>
        <w:t xml:space="preserve"> </w:t>
      </w:r>
      <w:r w:rsidR="007D123E" w:rsidRPr="006F2B46">
        <w:rPr>
          <w:lang w:val="en-GB"/>
        </w:rPr>
        <w:t>elaboration based on</w:t>
      </w:r>
      <w:r w:rsidR="00CF300C" w:rsidRPr="006F2B46">
        <w:rPr>
          <w:lang w:val="en-GB"/>
        </w:rPr>
        <w:t xml:space="preserve"> </w:t>
      </w:r>
      <w:hyperlink r:id="rId45" w:history="1">
        <w:r w:rsidR="00591C42" w:rsidRPr="006F2B46">
          <w:rPr>
            <w:rStyle w:val="Hipercze"/>
            <w:lang w:val="en-GB"/>
          </w:rPr>
          <w:t>https://pagecentertraining.psu.edu/public-relations-ethics/ethics-in-crisis-management/lesson-1-prominent-ethical-issues-in-crisis-situations/crisis-and-crisis-management/</w:t>
        </w:r>
      </w:hyperlink>
      <w:r w:rsidR="00C90D7E" w:rsidRPr="006F2B46">
        <w:rPr>
          <w:rStyle w:val="Odwoanieprzypisudolnego"/>
          <w:color w:val="0000FF"/>
          <w:u w:val="single"/>
          <w:lang w:val="en-GB"/>
        </w:rPr>
        <w:footnoteReference w:id="20"/>
      </w:r>
    </w:p>
    <w:p w14:paraId="479295FB" w14:textId="5078622A" w:rsidR="00A820B6" w:rsidRPr="006F2B46" w:rsidRDefault="00A820B6" w:rsidP="00A820B6">
      <w:pPr>
        <w:pStyle w:val="CE-StandardText"/>
        <w:ind w:left="1418"/>
      </w:pPr>
      <w:r w:rsidRPr="006F2B46">
        <w:t xml:space="preserve">We distinguish three stages of </w:t>
      </w:r>
      <w:r w:rsidR="007C571A" w:rsidRPr="006F2B46">
        <w:t>a</w:t>
      </w:r>
      <w:r w:rsidRPr="006F2B46">
        <w:t xml:space="preserve"> crisis:</w:t>
      </w:r>
    </w:p>
    <w:p w14:paraId="5D909506" w14:textId="3E7EB3DE" w:rsidR="00A820B6" w:rsidRPr="006F2B46" w:rsidRDefault="00A820B6" w:rsidP="00A820B6">
      <w:pPr>
        <w:pStyle w:val="CE-BulletPoint1"/>
        <w:numPr>
          <w:ilvl w:val="0"/>
          <w:numId w:val="34"/>
        </w:numPr>
        <w:jc w:val="both"/>
      </w:pPr>
      <w:r w:rsidRPr="006F2B46">
        <w:t xml:space="preserve">Pre-crisis phase - media monitoring to detect the threat as quickly as possible, taking measures to prepare for dealing with a potential crisis, training employees </w:t>
      </w:r>
      <w:r w:rsidR="007C571A" w:rsidRPr="006F2B46">
        <w:t>in</w:t>
      </w:r>
      <w:r w:rsidRPr="006F2B46">
        <w:t xml:space="preserve"> crisis communication.</w:t>
      </w:r>
    </w:p>
    <w:p w14:paraId="0EB1F507" w14:textId="2D334888" w:rsidR="00A820B6" w:rsidRPr="006F2B46" w:rsidRDefault="00A820B6" w:rsidP="00A820B6">
      <w:pPr>
        <w:pStyle w:val="CE-BulletPoint1"/>
        <w:numPr>
          <w:ilvl w:val="0"/>
          <w:numId w:val="34"/>
        </w:numPr>
        <w:jc w:val="both"/>
      </w:pPr>
      <w:r w:rsidRPr="006F2B46">
        <w:t>Crisis phase - collecting information about the crisis and current media reporting on the situation.</w:t>
      </w:r>
    </w:p>
    <w:p w14:paraId="0F97B99A" w14:textId="061612F9" w:rsidR="00A820B6" w:rsidRPr="006F2B46" w:rsidRDefault="00A820B6" w:rsidP="00A820B6">
      <w:pPr>
        <w:pStyle w:val="CE-BulletPoint1"/>
        <w:numPr>
          <w:ilvl w:val="0"/>
          <w:numId w:val="34"/>
        </w:numPr>
        <w:jc w:val="both"/>
      </w:pPr>
      <w:r w:rsidRPr="006F2B46">
        <w:t xml:space="preserve">Post-crisis phase - estimating the </w:t>
      </w:r>
      <w:r w:rsidR="007C571A" w:rsidRPr="006F2B46">
        <w:t>resul</w:t>
      </w:r>
      <w:r w:rsidRPr="006F2B46">
        <w:t>ts of the crisis and the effects of communication.</w:t>
      </w:r>
    </w:p>
    <w:p w14:paraId="6BC4269C" w14:textId="5A56C332" w:rsidR="004A59BD" w:rsidRPr="006F2B46" w:rsidRDefault="004A59BD" w:rsidP="004610D5">
      <w:pPr>
        <w:pStyle w:val="Picturestitle"/>
        <w:rPr>
          <w:lang w:val="en-GB"/>
        </w:rPr>
      </w:pPr>
      <w:r w:rsidRPr="006F2B46">
        <w:rPr>
          <w:lang w:val="en-GB"/>
        </w:rPr>
        <w:br w:type="page"/>
      </w:r>
    </w:p>
    <w:p w14:paraId="5F0A0E47" w14:textId="13724033" w:rsidR="00591C42" w:rsidRPr="006F2B46" w:rsidRDefault="0072346C" w:rsidP="00A820B6">
      <w:pPr>
        <w:pStyle w:val="Picturestitle"/>
        <w:tabs>
          <w:tab w:val="left" w:pos="3863"/>
        </w:tabs>
        <w:rPr>
          <w:lang w:val="en-GB"/>
        </w:rPr>
      </w:pPr>
      <w:r w:rsidRPr="006F2B46">
        <w:rPr>
          <w:lang w:val="en-GB"/>
        </w:rPr>
        <w:lastRenderedPageBreak/>
        <w:t>Figure</w:t>
      </w:r>
      <w:r w:rsidR="00B06DAD" w:rsidRPr="006F2B46">
        <w:rPr>
          <w:lang w:val="en-GB"/>
        </w:rPr>
        <w:t xml:space="preserve"> 14</w:t>
      </w:r>
      <w:r w:rsidR="006C0E81" w:rsidRPr="006F2B46">
        <w:rPr>
          <w:lang w:val="en-GB"/>
        </w:rPr>
        <w:t>.</w:t>
      </w:r>
      <w:r w:rsidR="00591C42" w:rsidRPr="006F2B46">
        <w:rPr>
          <w:lang w:val="en-GB"/>
        </w:rPr>
        <w:t xml:space="preserve"> </w:t>
      </w:r>
      <w:r w:rsidR="00A820B6" w:rsidRPr="006F2B46">
        <w:rPr>
          <w:lang w:val="en-GB"/>
        </w:rPr>
        <w:t>Phases of a crisis situation</w:t>
      </w:r>
    </w:p>
    <w:p w14:paraId="1FD2B14E" w14:textId="77777777" w:rsidR="00591C42" w:rsidRPr="006F2B46" w:rsidRDefault="008552CF" w:rsidP="00591C42">
      <w:pPr>
        <w:pStyle w:val="CE-StandardText"/>
        <w:jc w:val="center"/>
        <w:rPr>
          <w:i/>
        </w:rPr>
      </w:pPr>
      <w:r w:rsidRPr="006F2B46">
        <w:rPr>
          <w:noProof/>
          <w:lang w:val="pl-PL" w:eastAsia="pl-PL"/>
        </w:rPr>
        <w:drawing>
          <wp:inline distT="0" distB="0" distL="0" distR="0" wp14:anchorId="0D387AF1" wp14:editId="0CB618E6">
            <wp:extent cx="6010275" cy="2238375"/>
            <wp:effectExtent l="38100" t="0" r="952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F573623" w14:textId="77777777" w:rsidR="00A820B6" w:rsidRPr="006F2B46" w:rsidRDefault="00A820B6" w:rsidP="004610D5">
      <w:pPr>
        <w:pStyle w:val="rdo"/>
        <w:rPr>
          <w:lang w:val="en-GB"/>
        </w:rPr>
      </w:pPr>
    </w:p>
    <w:p w14:paraId="70E8CC4F" w14:textId="4D047707" w:rsidR="003A3B66" w:rsidRPr="006F2B46" w:rsidRDefault="00361813" w:rsidP="004610D5">
      <w:pPr>
        <w:pStyle w:val="rdo"/>
        <w:rPr>
          <w:rStyle w:val="Hipercze"/>
          <w:lang w:val="en-GB"/>
        </w:rPr>
      </w:pPr>
      <w:r w:rsidRPr="006F2B46">
        <w:rPr>
          <w:lang w:val="en-GB"/>
        </w:rPr>
        <w:t>Source:</w:t>
      </w:r>
      <w:r w:rsidR="008552CF" w:rsidRPr="006F2B46">
        <w:rPr>
          <w:lang w:val="en-GB"/>
        </w:rPr>
        <w:t xml:space="preserve"> </w:t>
      </w:r>
      <w:r w:rsidR="007D123E" w:rsidRPr="006F2B46">
        <w:rPr>
          <w:lang w:val="en-GB"/>
        </w:rPr>
        <w:t>elaboration based on</w:t>
      </w:r>
      <w:r w:rsidR="00591C42" w:rsidRPr="006F2B46">
        <w:rPr>
          <w:lang w:val="en-GB"/>
        </w:rPr>
        <w:t xml:space="preserve"> </w:t>
      </w:r>
      <w:hyperlink r:id="rId51" w:history="1">
        <w:r w:rsidR="00591C42" w:rsidRPr="006F2B46">
          <w:rPr>
            <w:rStyle w:val="Hipercze"/>
            <w:lang w:val="en-GB"/>
          </w:rPr>
          <w:t>https://pagecentertraining.psu.edu/public-relations-ethics/ethics-in-crisis-management/lesson-1-prominent-ethical-issues-in-crisis-situations/crisis-communication/</w:t>
        </w:r>
      </w:hyperlink>
      <w:r w:rsidR="00C90D7E" w:rsidRPr="006F2B46">
        <w:rPr>
          <w:rStyle w:val="Odwoanieprzypisudolnego"/>
          <w:color w:val="0000FF"/>
          <w:u w:val="single"/>
          <w:lang w:val="en-GB"/>
        </w:rPr>
        <w:footnoteReference w:id="21"/>
      </w:r>
    </w:p>
    <w:p w14:paraId="1938C6B9" w14:textId="4766DA48" w:rsidR="00A820B6" w:rsidRPr="006F2B46" w:rsidRDefault="00A820B6" w:rsidP="0040302D">
      <w:pPr>
        <w:pStyle w:val="CE-StandardText"/>
        <w:ind w:left="1418"/>
      </w:pPr>
      <w:r w:rsidRPr="006F2B46">
        <w:t xml:space="preserve">This means that most of the time our activities take place during the pre-crisis phase. This time of peace, however, does not allow for </w:t>
      </w:r>
      <w:r w:rsidR="00B02D56" w:rsidRPr="006F2B46">
        <w:t>complete</w:t>
      </w:r>
      <w:r w:rsidRPr="006F2B46">
        <w:t xml:space="preserve"> inaction and </w:t>
      </w:r>
      <w:r w:rsidR="005F6401" w:rsidRPr="006F2B46">
        <w:t>satisfaction</w:t>
      </w:r>
      <w:r w:rsidRPr="006F2B46">
        <w:t>. We should be vigilant and monitor the po</w:t>
      </w:r>
      <w:r w:rsidR="00B02D56" w:rsidRPr="006F2B46">
        <w:t>ssibility of</w:t>
      </w:r>
      <w:r w:rsidRPr="006F2B46">
        <w:t xml:space="preserve"> potential problems </w:t>
      </w:r>
      <w:r w:rsidR="00B02D56" w:rsidRPr="006F2B46">
        <w:t xml:space="preserve">appearing </w:t>
      </w:r>
      <w:r w:rsidRPr="006F2B46">
        <w:t xml:space="preserve">all </w:t>
      </w:r>
      <w:r w:rsidR="00B02D56" w:rsidRPr="006F2B46">
        <w:t xml:space="preserve">of </w:t>
      </w:r>
      <w:r w:rsidRPr="006F2B46">
        <w:t xml:space="preserve">the time. This is also </w:t>
      </w:r>
      <w:r w:rsidR="00B02D56" w:rsidRPr="006F2B46">
        <w:t>a</w:t>
      </w:r>
      <w:r w:rsidRPr="006F2B46">
        <w:t xml:space="preserve"> time when we should prepare a plan of action that we will implement when the need arises.</w:t>
      </w:r>
    </w:p>
    <w:p w14:paraId="2B8F7895" w14:textId="6317276E" w:rsidR="00CB5371" w:rsidRPr="006F2B46" w:rsidRDefault="00A820B6" w:rsidP="00C232F8">
      <w:pPr>
        <w:pStyle w:val="CE-Quote"/>
        <w:ind w:left="1985" w:right="-1"/>
        <w:jc w:val="both"/>
      </w:pPr>
      <w:r w:rsidRPr="006F2B46">
        <w:t xml:space="preserve">"An important element is the development of procedures for informing specific target groups, for example employees, as well as the principles of information flow between particular groups </w:t>
      </w:r>
      <w:r w:rsidR="00CB5371" w:rsidRPr="006F2B46">
        <w:t>in</w:t>
      </w:r>
      <w:r w:rsidRPr="006F2B46">
        <w:t xml:space="preserve"> the </w:t>
      </w:r>
      <w:r w:rsidR="00CB5371" w:rsidRPr="006F2B46">
        <w:t>surroundings</w:t>
      </w:r>
      <w:r w:rsidRPr="006F2B46">
        <w:t xml:space="preserve"> and units involved in solving </w:t>
      </w:r>
      <w:r w:rsidR="00CB5371" w:rsidRPr="006F2B46">
        <w:t>a</w:t>
      </w:r>
      <w:r w:rsidRPr="006F2B46">
        <w:t xml:space="preserve"> crisis. The system of relations with the media is also important, </w:t>
      </w:r>
      <w:r w:rsidR="00CB5371" w:rsidRPr="006F2B46">
        <w:t>and it</w:t>
      </w:r>
      <w:r w:rsidRPr="006F2B46">
        <w:t xml:space="preserve"> requires not only the specification of tasks and responsibilities, but also methods of monitoring the</w:t>
      </w:r>
      <w:r w:rsidR="00CB5371" w:rsidRPr="006F2B46">
        <w:t>m</w:t>
      </w:r>
      <w:r w:rsidRPr="006F2B46">
        <w:t>. Thus, an early warning system is created on the basis of identifying the symptoms of potential crises</w:t>
      </w:r>
      <w:r w:rsidR="00CB5371" w:rsidRPr="006F2B46">
        <w:t>"</w:t>
      </w:r>
      <w:r w:rsidR="00CB5371" w:rsidRPr="006F2B46">
        <w:rPr>
          <w:rStyle w:val="Odwoanieprzypisudolnego"/>
        </w:rPr>
        <w:footnoteReference w:id="22"/>
      </w:r>
      <w:r w:rsidR="00CB5371" w:rsidRPr="006F2B46">
        <w:t>.</w:t>
      </w:r>
    </w:p>
    <w:p w14:paraId="6076B92A" w14:textId="0C2336F6" w:rsidR="00A820B6" w:rsidRPr="006F2B46" w:rsidRDefault="00A820B6" w:rsidP="0040302D">
      <w:pPr>
        <w:pStyle w:val="CE-StandardText"/>
        <w:ind w:left="1418"/>
      </w:pPr>
      <w:r w:rsidRPr="006F2B46">
        <w:t xml:space="preserve">However, </w:t>
      </w:r>
      <w:r w:rsidR="00525C9C" w:rsidRPr="006F2B46">
        <w:t xml:space="preserve">it is not possible to reduce </w:t>
      </w:r>
      <w:r w:rsidRPr="006F2B46">
        <w:t>crisis communication to previously determined procedures. They are important, but besides</w:t>
      </w:r>
      <w:r w:rsidR="00525C9C" w:rsidRPr="006F2B46">
        <w:t xml:space="preserve"> them</w:t>
      </w:r>
      <w:r w:rsidRPr="006F2B46">
        <w:t xml:space="preserve">, one should show communicativeness, speed of reaction and flexibility - each image crisis is different and constitutes an extremely dynamic situation. Therefore, one should remember and avoid the basic </w:t>
      </w:r>
      <w:r w:rsidR="00E87475" w:rsidRPr="006F2B46">
        <w:t xml:space="preserve">errors </w:t>
      </w:r>
      <w:r w:rsidR="0082507A" w:rsidRPr="006F2B46">
        <w:t>th</w:t>
      </w:r>
      <w:r w:rsidRPr="006F2B46">
        <w:t>at are often made during crisis communication - they are described in Figure 15.</w:t>
      </w:r>
    </w:p>
    <w:p w14:paraId="5E4B82D2" w14:textId="77777777" w:rsidR="00A80760" w:rsidRPr="006F2B46" w:rsidRDefault="00A80760" w:rsidP="008552CF">
      <w:pPr>
        <w:pStyle w:val="Picturestitle"/>
        <w:rPr>
          <w:lang w:val="en-GB"/>
        </w:rPr>
      </w:pPr>
      <w:r w:rsidRPr="006F2B46">
        <w:rPr>
          <w:lang w:val="en-GB"/>
        </w:rPr>
        <w:br w:type="page"/>
      </w:r>
    </w:p>
    <w:p w14:paraId="11E6A070" w14:textId="109D1EA4" w:rsidR="00CB2355" w:rsidRPr="006F2B46" w:rsidRDefault="0072346C" w:rsidP="00A820B6">
      <w:pPr>
        <w:pStyle w:val="Picturestitle"/>
        <w:tabs>
          <w:tab w:val="left" w:pos="5880"/>
        </w:tabs>
        <w:rPr>
          <w:lang w:val="en-GB"/>
        </w:rPr>
      </w:pPr>
      <w:r w:rsidRPr="006F2B46">
        <w:rPr>
          <w:lang w:val="en-GB"/>
        </w:rPr>
        <w:lastRenderedPageBreak/>
        <w:t>Figure</w:t>
      </w:r>
      <w:r w:rsidR="00665C3F" w:rsidRPr="006F2B46">
        <w:rPr>
          <w:lang w:val="en-GB"/>
        </w:rPr>
        <w:t xml:space="preserve"> 1</w:t>
      </w:r>
      <w:r w:rsidR="00B06DAD" w:rsidRPr="006F2B46">
        <w:rPr>
          <w:lang w:val="en-GB"/>
        </w:rPr>
        <w:t>5</w:t>
      </w:r>
      <w:r w:rsidR="00665C3F" w:rsidRPr="006F2B46">
        <w:rPr>
          <w:lang w:val="en-GB"/>
        </w:rPr>
        <w:t>.</w:t>
      </w:r>
      <w:r w:rsidR="00E87475" w:rsidRPr="006F2B46">
        <w:rPr>
          <w:lang w:val="en-GB"/>
        </w:rPr>
        <w:t xml:space="preserve"> </w:t>
      </w:r>
      <w:r w:rsidR="00A820B6" w:rsidRPr="006F2B46">
        <w:rPr>
          <w:lang w:val="en-GB"/>
        </w:rPr>
        <w:t>Basic errors in crisis communication:</w:t>
      </w:r>
    </w:p>
    <w:p w14:paraId="57A59C9D" w14:textId="77777777" w:rsidR="008552CF" w:rsidRPr="006F2B46" w:rsidRDefault="008552CF" w:rsidP="008552CF">
      <w:pPr>
        <w:pStyle w:val="CE-StandardText"/>
      </w:pPr>
      <w:r w:rsidRPr="006F2B46">
        <w:rPr>
          <w:noProof/>
          <w:lang w:val="pl-PL" w:eastAsia="pl-PL"/>
        </w:rPr>
        <w:drawing>
          <wp:inline distT="0" distB="0" distL="0" distR="0" wp14:anchorId="5211AE0B" wp14:editId="73B066D3">
            <wp:extent cx="6106795" cy="3600450"/>
            <wp:effectExtent l="38100" t="0" r="2730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7760828" w14:textId="5079F324" w:rsidR="008552CF" w:rsidRPr="006F2B46" w:rsidRDefault="00361813" w:rsidP="008552CF">
      <w:pPr>
        <w:pStyle w:val="rdo"/>
        <w:rPr>
          <w:lang w:val="en-GB"/>
        </w:rPr>
      </w:pPr>
      <w:r w:rsidRPr="006F2B46">
        <w:rPr>
          <w:lang w:val="en-GB"/>
        </w:rPr>
        <w:t>Source:</w:t>
      </w:r>
      <w:r w:rsidR="008552CF" w:rsidRPr="006F2B46">
        <w:rPr>
          <w:lang w:val="en-GB"/>
        </w:rPr>
        <w:t xml:space="preserve"> </w:t>
      </w:r>
      <w:r w:rsidR="00A820B6" w:rsidRPr="006F2B46">
        <w:rPr>
          <w:lang w:val="en-GB"/>
        </w:rPr>
        <w:t>own work</w:t>
      </w:r>
    </w:p>
    <w:p w14:paraId="6AE977AA" w14:textId="4FD0D7CB" w:rsidR="00A820B6" w:rsidRPr="006F2B46" w:rsidRDefault="004857C4" w:rsidP="00A820B6">
      <w:pPr>
        <w:pStyle w:val="CE-StandardText"/>
        <w:ind w:left="1418"/>
      </w:pPr>
      <w:r w:rsidRPr="006F2B46">
        <w:t>E</w:t>
      </w:r>
      <w:r w:rsidR="00A820B6" w:rsidRPr="006F2B46">
        <w:t>very person who wants to exist in a wide public space</w:t>
      </w:r>
      <w:r w:rsidRPr="006F2B46">
        <w:t xml:space="preserve"> should care about good relations with the media</w:t>
      </w:r>
      <w:r w:rsidR="00A820B6" w:rsidRPr="006F2B46">
        <w:t xml:space="preserve">. This applies not only to politicians, but it is also important for the creators of culture, because </w:t>
      </w:r>
      <w:r w:rsidRPr="006F2B46">
        <w:t xml:space="preserve">for them </w:t>
      </w:r>
      <w:r w:rsidR="00A820B6" w:rsidRPr="006F2B46">
        <w:t xml:space="preserve">it will be </w:t>
      </w:r>
      <w:r w:rsidRPr="006F2B46">
        <w:t>an</w:t>
      </w:r>
      <w:r w:rsidR="00A820B6" w:rsidRPr="006F2B46">
        <w:t xml:space="preserve"> opportunity to promote their work free of charge.</w:t>
      </w:r>
    </w:p>
    <w:p w14:paraId="298D0403" w14:textId="32D50A56" w:rsidR="00A820B6" w:rsidRPr="006F2B46" w:rsidRDefault="00A820B6" w:rsidP="00A820B6">
      <w:pPr>
        <w:pStyle w:val="CE-StandardText"/>
        <w:ind w:left="1418"/>
      </w:pPr>
      <w:r w:rsidRPr="006F2B46">
        <w:t xml:space="preserve">To create the basis for good relations with the media, it should be remembered that they must be bilateral. Therefore, </w:t>
      </w:r>
      <w:r w:rsidR="0094485B" w:rsidRPr="006F2B46">
        <w:t>we should</w:t>
      </w:r>
      <w:r w:rsidRPr="006F2B46">
        <w:t xml:space="preserve"> respect the work and time of journalists - not send</w:t>
      </w:r>
      <w:r w:rsidR="0094485B" w:rsidRPr="006F2B46">
        <w:t>ing</w:t>
      </w:r>
      <w:r w:rsidRPr="006F2B46">
        <w:t xml:space="preserve"> them unnecessary and ill-prepared materials, </w:t>
      </w:r>
      <w:r w:rsidR="0094485B" w:rsidRPr="006F2B46">
        <w:t>we should</w:t>
      </w:r>
      <w:r w:rsidRPr="006F2B46">
        <w:t xml:space="preserve"> try to deliver them at the right time </w:t>
      </w:r>
      <w:r w:rsidR="0094485B" w:rsidRPr="006F2B46">
        <w:t>and</w:t>
      </w:r>
      <w:r w:rsidRPr="006F2B46">
        <w:t xml:space="preserve"> appreciate the editors who inform </w:t>
      </w:r>
      <w:r w:rsidR="0094485B" w:rsidRPr="006F2B46">
        <w:t xml:space="preserve">the public </w:t>
      </w:r>
      <w:r w:rsidRPr="006F2B46">
        <w:t>about our initiatives.</w:t>
      </w:r>
    </w:p>
    <w:p w14:paraId="4C8E1085" w14:textId="29A4C277" w:rsidR="00A820B6" w:rsidRPr="006F2B46" w:rsidRDefault="00A820B6" w:rsidP="00711A01">
      <w:pPr>
        <w:pStyle w:val="CE-StandardText"/>
        <w:ind w:left="1418"/>
      </w:pPr>
      <w:r w:rsidRPr="006F2B46">
        <w:t xml:space="preserve">We need to </w:t>
      </w:r>
      <w:r w:rsidR="005F6401" w:rsidRPr="006F2B46">
        <w:t>analyse</w:t>
      </w:r>
      <w:r w:rsidRPr="006F2B46">
        <w:t xml:space="preserve"> and evaluate the effectiveness of our media relations activities. Media monitoring will be the best way to do this. It will allow us to see where, how much and whether our materials are published at all, and this will be the basis for further analysis and the development of suggestions for future activities.</w:t>
      </w:r>
    </w:p>
    <w:p w14:paraId="5444F74A" w14:textId="06FE132C" w:rsidR="00A820B6" w:rsidRPr="006F2B46" w:rsidRDefault="00A820B6" w:rsidP="00A820B6">
      <w:pPr>
        <w:pStyle w:val="CE-StandardText"/>
        <w:ind w:left="1418"/>
      </w:pPr>
      <w:r w:rsidRPr="006F2B46">
        <w:t xml:space="preserve">A </w:t>
      </w:r>
      <w:r w:rsidR="0094485B" w:rsidRPr="006F2B46">
        <w:t>crisis will be a particular</w:t>
      </w:r>
      <w:r w:rsidRPr="006F2B46">
        <w:t xml:space="preserve"> test for the relations </w:t>
      </w:r>
      <w:r w:rsidR="0094485B" w:rsidRPr="006F2B46">
        <w:t xml:space="preserve">we create </w:t>
      </w:r>
      <w:r w:rsidRPr="006F2B46">
        <w:t xml:space="preserve">with journalists. This is </w:t>
      </w:r>
      <w:r w:rsidR="0094485B" w:rsidRPr="006F2B46">
        <w:t>a</w:t>
      </w:r>
      <w:r w:rsidRPr="006F2B46">
        <w:t xml:space="preserve"> moment when we will have to demonstrate considerable communication skills, but also count on the media's objectivity. If the editorial staff </w:t>
      </w:r>
      <w:r w:rsidR="00A55B0E" w:rsidRPr="006F2B46">
        <w:t xml:space="preserve">has a </w:t>
      </w:r>
      <w:r w:rsidRPr="006F2B46">
        <w:t xml:space="preserve">positive </w:t>
      </w:r>
      <w:r w:rsidR="00A55B0E" w:rsidRPr="006F2B46">
        <w:t xml:space="preserve">relationship with us, </w:t>
      </w:r>
      <w:r w:rsidRPr="006F2B46">
        <w:t>t</w:t>
      </w:r>
      <w:r w:rsidR="0094485B" w:rsidRPr="006F2B46">
        <w:t>hey</w:t>
      </w:r>
      <w:r w:rsidRPr="006F2B46">
        <w:t xml:space="preserve"> will certainly allow us to provide explanations. Otherwise, </w:t>
      </w:r>
      <w:r w:rsidR="0094485B" w:rsidRPr="006F2B46">
        <w:t>they</w:t>
      </w:r>
      <w:r w:rsidRPr="006F2B46">
        <w:t xml:space="preserve"> may look for our mistakes and over-emphasize our </w:t>
      </w:r>
      <w:r w:rsidR="00A55B0E" w:rsidRPr="006F2B46">
        <w:t>transgressions</w:t>
      </w:r>
      <w:r w:rsidRPr="006F2B46">
        <w:t xml:space="preserve">. For this reason, our relations with journalists should be at least neutral - remember that media are not our enemy and we should cooperate with them, especially in the face of </w:t>
      </w:r>
      <w:r w:rsidR="0094485B" w:rsidRPr="006F2B46">
        <w:t>an</w:t>
      </w:r>
      <w:r w:rsidRPr="006F2B46">
        <w:t xml:space="preserve"> image crisis.</w:t>
      </w:r>
    </w:p>
    <w:p w14:paraId="1CD8C64F" w14:textId="031743F7" w:rsidR="00A820B6" w:rsidRPr="006F2B46" w:rsidRDefault="00A820B6" w:rsidP="0040302D">
      <w:pPr>
        <w:pStyle w:val="CE-StandardText"/>
        <w:ind w:left="1418"/>
      </w:pPr>
      <w:r w:rsidRPr="006F2B46">
        <w:t>In fact, good relations with the media will be a benefit for both sides - for us, because we will have the opportunity to reach a wide audience</w:t>
      </w:r>
      <w:r w:rsidR="0094485B" w:rsidRPr="006F2B46">
        <w:t>;</w:t>
      </w:r>
      <w:r w:rsidRPr="006F2B46">
        <w:t xml:space="preserve"> for journalists, because they will receive a reliable source of information and access to valuable content. For that to be the case, however, it is necessary to apply the principles presented in th</w:t>
      </w:r>
      <w:r w:rsidR="0094485B" w:rsidRPr="006F2B46">
        <w:t>ese</w:t>
      </w:r>
      <w:r w:rsidRPr="006F2B46">
        <w:t xml:space="preserve"> training</w:t>
      </w:r>
      <w:r w:rsidR="0094485B" w:rsidRPr="006F2B46">
        <w:t xml:space="preserve"> materials</w:t>
      </w:r>
      <w:r w:rsidRPr="006F2B46">
        <w:t xml:space="preserve"> in a long-term and consistent manner, because they will allow </w:t>
      </w:r>
      <w:r w:rsidR="0094485B" w:rsidRPr="006F2B46">
        <w:t xml:space="preserve">us </w:t>
      </w:r>
      <w:r w:rsidRPr="006F2B46">
        <w:t>to create satisfying relations with the media.</w:t>
      </w:r>
    </w:p>
    <w:p w14:paraId="0262BF34" w14:textId="7D934E77" w:rsidR="00CB2355" w:rsidRPr="006F2B46" w:rsidRDefault="00CB2355" w:rsidP="00CB2355">
      <w:pPr>
        <w:pStyle w:val="CE-Headline1"/>
        <w:rPr>
          <w:noProof w:val="0"/>
        </w:rPr>
      </w:pPr>
      <w:bookmarkStart w:id="15" w:name="_Toc533168160"/>
      <w:r w:rsidRPr="006F2B46">
        <w:rPr>
          <w:noProof w:val="0"/>
        </w:rPr>
        <w:lastRenderedPageBreak/>
        <w:t>Bibliogra</w:t>
      </w:r>
      <w:bookmarkEnd w:id="15"/>
      <w:r w:rsidR="00692C3A" w:rsidRPr="006F2B46">
        <w:rPr>
          <w:noProof w:val="0"/>
        </w:rPr>
        <w:t>phy</w:t>
      </w:r>
    </w:p>
    <w:p w14:paraId="462FE947" w14:textId="35C691F7" w:rsidR="00A80760" w:rsidRPr="006F2B46" w:rsidRDefault="00A80760" w:rsidP="00A80760">
      <w:pPr>
        <w:pStyle w:val="CE-StandardText"/>
        <w:numPr>
          <w:ilvl w:val="0"/>
          <w:numId w:val="41"/>
        </w:numPr>
      </w:pPr>
      <w:r w:rsidRPr="006F2B46">
        <w:t xml:space="preserve">20 Best Social Media Monitoring Tools of 2018, </w:t>
      </w:r>
      <w:hyperlink r:id="rId57" w:history="1">
        <w:r w:rsidRPr="006F2B46">
          <w:rPr>
            <w:rStyle w:val="Hipercze"/>
          </w:rPr>
          <w:t>https://financesonline.com/top-20-social-media-monitoring-tools</w:t>
        </w:r>
      </w:hyperlink>
      <w:r w:rsidRPr="006F2B46">
        <w:t>,</w:t>
      </w:r>
    </w:p>
    <w:p w14:paraId="37151765" w14:textId="4BA1D115" w:rsidR="00A80760" w:rsidRPr="006F2B46" w:rsidRDefault="00A80760" w:rsidP="00A80760">
      <w:pPr>
        <w:pStyle w:val="CE-StandardText"/>
        <w:numPr>
          <w:ilvl w:val="0"/>
          <w:numId w:val="41"/>
        </w:numPr>
      </w:pPr>
      <w:r w:rsidRPr="006F2B46">
        <w:t xml:space="preserve">500 Writers &amp; Editors Reveal What They Look for in a Pitch, </w:t>
      </w:r>
      <w:hyperlink r:id="rId58" w:history="1">
        <w:r w:rsidRPr="006F2B46">
          <w:rPr>
            <w:rStyle w:val="Hipercze"/>
          </w:rPr>
          <w:t>http://www.mediarelationsblog.com/500-writers-editors-reveal-pitch,</w:t>
        </w:r>
      </w:hyperlink>
    </w:p>
    <w:p w14:paraId="3F2F45EC" w14:textId="260A2D40" w:rsidR="00A80760" w:rsidRPr="006F2B46" w:rsidRDefault="00A80760" w:rsidP="00A80760">
      <w:pPr>
        <w:pStyle w:val="CE-StandardText"/>
        <w:numPr>
          <w:ilvl w:val="0"/>
          <w:numId w:val="41"/>
        </w:numPr>
      </w:pPr>
      <w:r w:rsidRPr="006F2B46">
        <w:t xml:space="preserve">About F.A.M., </w:t>
      </w:r>
      <w:hyperlink r:id="rId59" w:history="1">
        <w:r w:rsidRPr="006F2B46">
          <w:rPr>
            <w:rStyle w:val="Hipercze"/>
          </w:rPr>
          <w:t>http://foodasartisticmedium.altervista.org/about-f-a-m/,</w:t>
        </w:r>
      </w:hyperlink>
    </w:p>
    <w:p w14:paraId="139A4C79" w14:textId="2A251838" w:rsidR="00A80760" w:rsidRPr="006F2B46" w:rsidRDefault="00A80760" w:rsidP="00A80760">
      <w:pPr>
        <w:pStyle w:val="CE-StandardText"/>
        <w:numPr>
          <w:ilvl w:val="0"/>
          <w:numId w:val="41"/>
        </w:numPr>
      </w:pPr>
      <w:r w:rsidRPr="006F2B46">
        <w:t xml:space="preserve">Adam </w:t>
      </w:r>
      <w:proofErr w:type="spellStart"/>
      <w:r w:rsidRPr="006F2B46">
        <w:t>Łaszyn</w:t>
      </w:r>
      <w:proofErr w:type="spellEnd"/>
      <w:r w:rsidRPr="006F2B46">
        <w:t xml:space="preserve">, </w:t>
      </w:r>
      <w:r w:rsidR="00386F1B" w:rsidRPr="006F2B46">
        <w:t>Media and you</w:t>
      </w:r>
      <w:r w:rsidRPr="006F2B46">
        <w:t>, 2015,</w:t>
      </w:r>
    </w:p>
    <w:p w14:paraId="21747A5A" w14:textId="6ED73B62" w:rsidR="00A80760" w:rsidRPr="006F2B46" w:rsidRDefault="00A80760" w:rsidP="00A80760">
      <w:pPr>
        <w:pStyle w:val="CE-StandardText"/>
        <w:numPr>
          <w:ilvl w:val="0"/>
          <w:numId w:val="41"/>
        </w:numPr>
      </w:pPr>
      <w:r w:rsidRPr="006F2B46">
        <w:t xml:space="preserve">Apple iOS 11 Launch Event in 7 minutes, </w:t>
      </w:r>
      <w:hyperlink r:id="rId60" w:history="1">
        <w:r w:rsidRPr="006F2B46">
          <w:rPr>
            <w:rStyle w:val="Hipercze"/>
          </w:rPr>
          <w:t>https://www.youtube.com/watch?v=i5ACY3OiDQ4</w:t>
        </w:r>
      </w:hyperlink>
      <w:r w:rsidRPr="006F2B46">
        <w:t>,</w:t>
      </w:r>
    </w:p>
    <w:p w14:paraId="0C86919C" w14:textId="09122021" w:rsidR="00A80760" w:rsidRPr="006F2B46" w:rsidRDefault="00A80760" w:rsidP="00A80760">
      <w:pPr>
        <w:pStyle w:val="CE-StandardText"/>
        <w:numPr>
          <w:ilvl w:val="0"/>
          <w:numId w:val="41"/>
        </w:numPr>
      </w:pPr>
      <w:r w:rsidRPr="006F2B46">
        <w:t xml:space="preserve">Crisis Communication, </w:t>
      </w:r>
      <w:hyperlink r:id="rId61" w:history="1">
        <w:r w:rsidRPr="006F2B46">
          <w:rPr>
            <w:rStyle w:val="Hipercze"/>
          </w:rPr>
          <w:t>https://pagecentertraining.psu.edu/public-relations-ethics/ethics-in-crisis-management/lesson-1-prominent-ethical-issues-in-crisis-situations/crisis-communication/,</w:t>
        </w:r>
      </w:hyperlink>
    </w:p>
    <w:p w14:paraId="218CC904" w14:textId="06B3B5E7" w:rsidR="00A80760" w:rsidRPr="006F2B46" w:rsidRDefault="00A80760" w:rsidP="00A80760">
      <w:pPr>
        <w:pStyle w:val="CE-StandardText"/>
        <w:numPr>
          <w:ilvl w:val="0"/>
          <w:numId w:val="41"/>
        </w:numPr>
      </w:pPr>
      <w:proofErr w:type="spellStart"/>
      <w:r w:rsidRPr="006F2B46">
        <w:t>Dariusz</w:t>
      </w:r>
      <w:proofErr w:type="spellEnd"/>
      <w:r w:rsidRPr="006F2B46">
        <w:t xml:space="preserve"> </w:t>
      </w:r>
      <w:proofErr w:type="spellStart"/>
      <w:r w:rsidRPr="006F2B46">
        <w:t>Tworzydło</w:t>
      </w:r>
      <w:proofErr w:type="spellEnd"/>
      <w:r w:rsidRPr="006F2B46">
        <w:t xml:space="preserve">, Public relations </w:t>
      </w:r>
      <w:r w:rsidR="00D9653A" w:rsidRPr="006F2B46">
        <w:t>practically</w:t>
      </w:r>
      <w:r w:rsidRPr="006F2B46">
        <w:t>, 2017,</w:t>
      </w:r>
    </w:p>
    <w:p w14:paraId="310872E6" w14:textId="2EB5EE1C" w:rsidR="00A80760" w:rsidRPr="006F2B46" w:rsidRDefault="00A80760" w:rsidP="00A80760">
      <w:pPr>
        <w:pStyle w:val="CE-StandardText"/>
        <w:numPr>
          <w:ilvl w:val="0"/>
          <w:numId w:val="41"/>
        </w:numPr>
      </w:pPr>
      <w:r w:rsidRPr="006F2B46">
        <w:t xml:space="preserve">Here’s Why Nobody Reads Your Content, </w:t>
      </w:r>
      <w:hyperlink r:id="rId62" w:history="1">
        <w:r w:rsidRPr="006F2B46">
          <w:rPr>
            <w:rStyle w:val="Hipercze"/>
          </w:rPr>
          <w:t>https://dejanseo.com.au/web-content/</w:t>
        </w:r>
      </w:hyperlink>
      <w:r w:rsidRPr="006F2B46">
        <w:t>,</w:t>
      </w:r>
    </w:p>
    <w:p w14:paraId="2C2CB03B" w14:textId="619D8174" w:rsidR="00A80760" w:rsidRPr="006F2B46" w:rsidRDefault="00A80760" w:rsidP="00A80760">
      <w:pPr>
        <w:pStyle w:val="CE-StandardText"/>
        <w:numPr>
          <w:ilvl w:val="0"/>
          <w:numId w:val="41"/>
        </w:numPr>
      </w:pPr>
      <w:r w:rsidRPr="006F2B46">
        <w:t>Ivan Walsh, How to Write ‘</w:t>
      </w:r>
      <w:proofErr w:type="spellStart"/>
      <w:r w:rsidRPr="006F2B46">
        <w:t>Scannable</w:t>
      </w:r>
      <w:proofErr w:type="spellEnd"/>
      <w:r w:rsidRPr="006F2B46">
        <w:t xml:space="preserve">’ Web Content, </w:t>
      </w:r>
      <w:hyperlink r:id="rId63" w:history="1">
        <w:r w:rsidRPr="006F2B46">
          <w:rPr>
            <w:rStyle w:val="Hipercze"/>
          </w:rPr>
          <w:t>https://www.klariti.com/technical-writing/2017/03/17/write-to-be-scanned-users-dont-read-web-content/,</w:t>
        </w:r>
      </w:hyperlink>
    </w:p>
    <w:p w14:paraId="497196A2" w14:textId="2E3E7C44" w:rsidR="00A80760" w:rsidRPr="006F2B46" w:rsidRDefault="00A80760" w:rsidP="00A80760">
      <w:pPr>
        <w:pStyle w:val="CE-StandardText"/>
        <w:numPr>
          <w:ilvl w:val="0"/>
          <w:numId w:val="41"/>
        </w:numPr>
      </w:pPr>
      <w:r w:rsidRPr="006F2B46">
        <w:t xml:space="preserve">Jeremy Horwitz, 10 key things you missed at Apple’s September 2018 Gather Round event, </w:t>
      </w:r>
      <w:hyperlink r:id="rId64" w:history="1">
        <w:r w:rsidRPr="006F2B46">
          <w:rPr>
            <w:rStyle w:val="Hipercze"/>
          </w:rPr>
          <w:t>https://venturebeat.com/2018/09/13/10-key-things-you-missed-at-apples-september-2018-gather-round-event/</w:t>
        </w:r>
      </w:hyperlink>
      <w:r w:rsidRPr="006F2B46">
        <w:t>,</w:t>
      </w:r>
    </w:p>
    <w:p w14:paraId="25AC9E78" w14:textId="111BAA6E" w:rsidR="00A80760" w:rsidRPr="006F2B46" w:rsidRDefault="00A80760" w:rsidP="00A80760">
      <w:pPr>
        <w:pStyle w:val="CE-StandardText"/>
        <w:numPr>
          <w:ilvl w:val="0"/>
          <w:numId w:val="41"/>
        </w:numPr>
      </w:pPr>
      <w:proofErr w:type="spellStart"/>
      <w:r w:rsidRPr="006F2B46">
        <w:t>Łukasz</w:t>
      </w:r>
      <w:proofErr w:type="spellEnd"/>
      <w:r w:rsidRPr="006F2B46">
        <w:t xml:space="preserve"> </w:t>
      </w:r>
      <w:proofErr w:type="spellStart"/>
      <w:r w:rsidRPr="006F2B46">
        <w:t>Woźniak</w:t>
      </w:r>
      <w:proofErr w:type="spellEnd"/>
      <w:r w:rsidRPr="006F2B46">
        <w:t xml:space="preserve">, Media relations. </w:t>
      </w:r>
      <w:r w:rsidR="00D9653A" w:rsidRPr="006F2B46">
        <w:t xml:space="preserve">10 commandments and more </w:t>
      </w:r>
      <w:r w:rsidRPr="006F2B46">
        <w:t xml:space="preserve">…, </w:t>
      </w:r>
      <w:hyperlink r:id="rId65" w:history="1">
        <w:r w:rsidRPr="006F2B46">
          <w:rPr>
            <w:rStyle w:val="Hipercze"/>
          </w:rPr>
          <w:t>https://marketerplus.pl/teksty/artykuly/media-relations-10-przykazan-wiecej,</w:t>
        </w:r>
      </w:hyperlink>
    </w:p>
    <w:p w14:paraId="6A481E5C" w14:textId="6FC70C79" w:rsidR="00A80760" w:rsidRPr="006F2B46" w:rsidRDefault="00A80760" w:rsidP="00A80760">
      <w:pPr>
        <w:pStyle w:val="CE-StandardText"/>
        <w:numPr>
          <w:ilvl w:val="0"/>
          <w:numId w:val="41"/>
        </w:numPr>
      </w:pPr>
      <w:r w:rsidRPr="006F2B46">
        <w:rPr>
          <w:color w:val="auto"/>
        </w:rPr>
        <w:t xml:space="preserve">Maja </w:t>
      </w:r>
      <w:proofErr w:type="spellStart"/>
      <w:r w:rsidRPr="006F2B46">
        <w:rPr>
          <w:color w:val="auto"/>
        </w:rPr>
        <w:t>Wojciechowska</w:t>
      </w:r>
      <w:proofErr w:type="spellEnd"/>
      <w:r w:rsidRPr="006F2B46">
        <w:rPr>
          <w:color w:val="auto"/>
        </w:rPr>
        <w:t xml:space="preserve">, </w:t>
      </w:r>
      <w:r w:rsidR="005E4252" w:rsidRPr="006F2B46">
        <w:t xml:space="preserve">Media relations as a form of library marketing communication, in: </w:t>
      </w:r>
      <w:proofErr w:type="spellStart"/>
      <w:r w:rsidR="005E4252" w:rsidRPr="006F2B46">
        <w:t>Toruń</w:t>
      </w:r>
      <w:proofErr w:type="spellEnd"/>
      <w:r w:rsidR="005E4252" w:rsidRPr="006F2B46">
        <w:t xml:space="preserve"> </w:t>
      </w:r>
      <w:proofErr w:type="spellStart"/>
      <w:r w:rsidR="005E4252" w:rsidRPr="006F2B46">
        <w:t>Bibliological</w:t>
      </w:r>
      <w:proofErr w:type="spellEnd"/>
      <w:r w:rsidR="005E4252" w:rsidRPr="006F2B46">
        <w:t xml:space="preserve"> Studies,</w:t>
      </w:r>
      <w:r w:rsidRPr="006F2B46">
        <w:t xml:space="preserve"> 2009, </w:t>
      </w:r>
      <w:proofErr w:type="spellStart"/>
      <w:r w:rsidRPr="006F2B46">
        <w:t>nr</w:t>
      </w:r>
      <w:proofErr w:type="spellEnd"/>
      <w:r w:rsidRPr="006F2B46">
        <w:t xml:space="preserve"> 2 (3),</w:t>
      </w:r>
    </w:p>
    <w:p w14:paraId="6BC1952C" w14:textId="1B103B03" w:rsidR="00A80760" w:rsidRPr="006F2B46" w:rsidRDefault="00A80760" w:rsidP="00A80760">
      <w:pPr>
        <w:pStyle w:val="CE-StandardText"/>
        <w:numPr>
          <w:ilvl w:val="0"/>
          <w:numId w:val="41"/>
        </w:numPr>
      </w:pPr>
      <w:r w:rsidRPr="006F2B46">
        <w:t xml:space="preserve">Matt </w:t>
      </w:r>
      <w:proofErr w:type="spellStart"/>
      <w:r w:rsidRPr="006F2B46">
        <w:t>Phillpott</w:t>
      </w:r>
      <w:proofErr w:type="spellEnd"/>
      <w:r w:rsidRPr="006F2B46">
        <w:t xml:space="preserve">, How to write a blog post? The inverted </w:t>
      </w:r>
      <w:r w:rsidR="00F736F4" w:rsidRPr="006F2B46">
        <w:t>pyramid</w:t>
      </w:r>
      <w:r w:rsidRPr="006F2B46">
        <w:t xml:space="preserve"> approach, </w:t>
      </w:r>
      <w:hyperlink r:id="rId66" w:history="1">
        <w:r w:rsidR="00F736F4" w:rsidRPr="006F2B46">
          <w:rPr>
            <w:rStyle w:val="Hipercze"/>
          </w:rPr>
          <w:t>https://bloggingforhistorians.wordpress.com/2013/08/07/how-to-write-a-blog-post-the-inverted-triangle-approach/</w:t>
        </w:r>
      </w:hyperlink>
      <w:r w:rsidRPr="006F2B46">
        <w:t>,</w:t>
      </w:r>
    </w:p>
    <w:p w14:paraId="7C84AC72" w14:textId="6F0BB885" w:rsidR="00A80760" w:rsidRPr="006F2B46" w:rsidRDefault="00A80760" w:rsidP="00A80760">
      <w:pPr>
        <w:pStyle w:val="CE-StandardText"/>
        <w:numPr>
          <w:ilvl w:val="0"/>
          <w:numId w:val="41"/>
        </w:numPr>
      </w:pPr>
      <w:proofErr w:type="spellStart"/>
      <w:r w:rsidRPr="006F2B46">
        <w:t>Naman</w:t>
      </w:r>
      <w:proofErr w:type="spellEnd"/>
      <w:r w:rsidRPr="006F2B46">
        <w:t xml:space="preserve"> Sehgal, Eye Tracking and The Best UX Practices in The Mobile World, </w:t>
      </w:r>
      <w:hyperlink r:id="rId67" w:history="1">
        <w:r w:rsidRPr="006F2B46">
          <w:rPr>
            <w:rStyle w:val="Hipercze"/>
          </w:rPr>
          <w:t>https://medium.com/nyc-design/eye-tracking-and-the-best-ux-practices-in-the-mobile-world-a101f67f20dd</w:t>
        </w:r>
      </w:hyperlink>
      <w:r w:rsidRPr="006F2B46">
        <w:t>,</w:t>
      </w:r>
    </w:p>
    <w:p w14:paraId="08D88E2C" w14:textId="4353DFD6" w:rsidR="00A80760" w:rsidRPr="006F2B46" w:rsidRDefault="007D123E" w:rsidP="00A80760">
      <w:pPr>
        <w:pStyle w:val="CE-StandardText"/>
        <w:numPr>
          <w:ilvl w:val="0"/>
          <w:numId w:val="41"/>
        </w:numPr>
      </w:pPr>
      <w:r w:rsidRPr="006F2B46">
        <w:t>FROM INFORMATION TO STRATEGY</w:t>
      </w:r>
      <w:r w:rsidR="00A80760" w:rsidRPr="006F2B46">
        <w:t xml:space="preserve">, </w:t>
      </w:r>
      <w:hyperlink r:id="rId68" w:history="1">
        <w:r w:rsidR="00F27FDF" w:rsidRPr="006F2B46">
          <w:rPr>
            <w:rStyle w:val="Hipercze"/>
          </w:rPr>
          <w:t>http://www.proto.pl/porady-praktyczne/amet-augue-lobortis-vulpes</w:t>
        </w:r>
      </w:hyperlink>
      <w:r w:rsidR="00A80760" w:rsidRPr="006F2B46">
        <w:t>,</w:t>
      </w:r>
    </w:p>
    <w:p w14:paraId="3D10BC44" w14:textId="1A51072A" w:rsidR="00F27FDF" w:rsidRPr="006F2B46" w:rsidRDefault="00D9653A" w:rsidP="00A80760">
      <w:pPr>
        <w:pStyle w:val="CE-StandardText"/>
        <w:numPr>
          <w:ilvl w:val="0"/>
          <w:numId w:val="41"/>
        </w:numPr>
      </w:pPr>
      <w:r w:rsidRPr="006F2B46">
        <w:t xml:space="preserve">The inverted </w:t>
      </w:r>
      <w:r w:rsidR="00F736F4" w:rsidRPr="006F2B46">
        <w:t>pyramid</w:t>
      </w:r>
      <w:r w:rsidR="00F27FDF" w:rsidRPr="006F2B46">
        <w:t xml:space="preserve">, </w:t>
      </w:r>
      <w:hyperlink r:id="rId69" w:history="1">
        <w:r w:rsidR="00F27FDF" w:rsidRPr="006F2B46">
          <w:rPr>
            <w:rStyle w:val="Hipercze"/>
          </w:rPr>
          <w:t>https://www.slideshare.net/mindsupporterscom/odwrcona-piramida-70097847</w:t>
        </w:r>
      </w:hyperlink>
      <w:r w:rsidR="00F27FDF" w:rsidRPr="006F2B46">
        <w:t>,</w:t>
      </w:r>
    </w:p>
    <w:p w14:paraId="76D2F217" w14:textId="56249602" w:rsidR="00A80760" w:rsidRPr="006F2B46" w:rsidRDefault="00A80760" w:rsidP="00A80760">
      <w:pPr>
        <w:pStyle w:val="CE-StandardText"/>
        <w:numPr>
          <w:ilvl w:val="0"/>
          <w:numId w:val="41"/>
        </w:numPr>
      </w:pPr>
      <w:r w:rsidRPr="006F2B46">
        <w:t xml:space="preserve">Piotr </w:t>
      </w:r>
      <w:proofErr w:type="spellStart"/>
      <w:r w:rsidRPr="006F2B46">
        <w:t>Kowalczyk</w:t>
      </w:r>
      <w:proofErr w:type="spellEnd"/>
      <w:r w:rsidRPr="006F2B46">
        <w:t xml:space="preserve">, How people read content online (infographic), </w:t>
      </w:r>
      <w:hyperlink r:id="rId70" w:history="1">
        <w:r w:rsidRPr="006F2B46">
          <w:rPr>
            <w:rStyle w:val="Hipercze"/>
          </w:rPr>
          <w:t>http://passwordincorrect.com/how-people-read-content-online-infographic/</w:t>
        </w:r>
      </w:hyperlink>
      <w:r w:rsidRPr="006F2B46">
        <w:t>,</w:t>
      </w:r>
    </w:p>
    <w:p w14:paraId="159E60D5" w14:textId="1BCDB5B9" w:rsidR="00A80760" w:rsidRPr="006F2B46" w:rsidRDefault="00D9653A" w:rsidP="00A80760">
      <w:pPr>
        <w:pStyle w:val="CE-StandardText"/>
        <w:numPr>
          <w:ilvl w:val="0"/>
          <w:numId w:val="41"/>
        </w:numPr>
      </w:pPr>
      <w:r w:rsidRPr="006F2B46">
        <w:t xml:space="preserve">UMW </w:t>
      </w:r>
      <w:r w:rsidR="00A80760" w:rsidRPr="006F2B46">
        <w:t>R</w:t>
      </w:r>
      <w:r w:rsidRPr="006F2B46">
        <w:t>e</w:t>
      </w:r>
      <w:r w:rsidR="00A80760" w:rsidRPr="006F2B46">
        <w:t xml:space="preserve">port, </w:t>
      </w:r>
      <w:r w:rsidRPr="006F2B46">
        <w:t>August</w:t>
      </w:r>
      <w:r w:rsidR="00A80760" w:rsidRPr="006F2B46">
        <w:t xml:space="preserve"> 2017,</w:t>
      </w:r>
    </w:p>
    <w:p w14:paraId="1EF14566" w14:textId="77777777" w:rsidR="00D9653A" w:rsidRPr="006F2B46" w:rsidRDefault="00D9653A" w:rsidP="00747DA1">
      <w:pPr>
        <w:pStyle w:val="CE-StandardText"/>
        <w:numPr>
          <w:ilvl w:val="0"/>
          <w:numId w:val="41"/>
        </w:numPr>
      </w:pPr>
      <w:r w:rsidRPr="006F2B46">
        <w:t xml:space="preserve">UMW </w:t>
      </w:r>
      <w:r w:rsidR="00A80760" w:rsidRPr="006F2B46">
        <w:t>R</w:t>
      </w:r>
      <w:r w:rsidRPr="006F2B46">
        <w:t>e</w:t>
      </w:r>
      <w:r w:rsidR="00A80760" w:rsidRPr="006F2B46">
        <w:t xml:space="preserve">port, </w:t>
      </w:r>
      <w:r w:rsidRPr="006F2B46">
        <w:t>January</w:t>
      </w:r>
      <w:r w:rsidR="00A80760" w:rsidRPr="006F2B46">
        <w:t xml:space="preserve"> 2017</w:t>
      </w:r>
      <w:r w:rsidRPr="006F2B46">
        <w:t>,</w:t>
      </w:r>
    </w:p>
    <w:p w14:paraId="20DF5FEC" w14:textId="21ADADCD" w:rsidR="00A80760" w:rsidRPr="006F2B46" w:rsidRDefault="00A80760" w:rsidP="00747DA1">
      <w:pPr>
        <w:pStyle w:val="CE-StandardText"/>
        <w:numPr>
          <w:ilvl w:val="0"/>
          <w:numId w:val="41"/>
        </w:numPr>
      </w:pPr>
      <w:r w:rsidRPr="006F2B46">
        <w:t xml:space="preserve">Sharon Hurley Hall, What is a Heat Map, How to Create One, Examples and Case Studies, </w:t>
      </w:r>
      <w:hyperlink r:id="rId71" w:history="1">
        <w:r w:rsidRPr="006F2B46">
          <w:rPr>
            <w:rStyle w:val="Hipercze"/>
          </w:rPr>
          <w:t>https://www.crazyegg.com/blog/understanding-using-heatmaps-studies/</w:t>
        </w:r>
      </w:hyperlink>
      <w:r w:rsidRPr="006F2B46">
        <w:t>,</w:t>
      </w:r>
    </w:p>
    <w:p w14:paraId="39111C38" w14:textId="003BC6DF" w:rsidR="00A80760" w:rsidRPr="006F2B46" w:rsidRDefault="00A80760" w:rsidP="00792FB7">
      <w:pPr>
        <w:pStyle w:val="CE-StandardText"/>
        <w:numPr>
          <w:ilvl w:val="0"/>
          <w:numId w:val="41"/>
        </w:numPr>
      </w:pPr>
      <w:proofErr w:type="spellStart"/>
      <w:r w:rsidRPr="006F2B46">
        <w:t>vanalika</w:t>
      </w:r>
      <w:proofErr w:type="spellEnd"/>
      <w:r w:rsidRPr="006F2B46">
        <w:t xml:space="preserve">, What You Should Expect About Apple March Event, </w:t>
      </w:r>
      <w:hyperlink r:id="rId72" w:history="1">
        <w:r w:rsidRPr="006F2B46">
          <w:rPr>
            <w:rStyle w:val="Hipercze"/>
          </w:rPr>
          <w:t>http://www.itcertswin.com/what-you-should-expect-about-apple-march-event.html</w:t>
        </w:r>
      </w:hyperlink>
      <w:r w:rsidRPr="006F2B46">
        <w:t>.</w:t>
      </w:r>
    </w:p>
    <w:p w14:paraId="607462D7" w14:textId="77777777" w:rsidR="00A80760" w:rsidRPr="006F2B46" w:rsidRDefault="00A80760" w:rsidP="00A80760">
      <w:pPr>
        <w:pStyle w:val="CE-StandardText"/>
      </w:pPr>
    </w:p>
    <w:sectPr w:rsidR="00A80760" w:rsidRPr="006F2B46" w:rsidSect="004C7AA1">
      <w:headerReference w:type="default" r:id="rId73"/>
      <w:footerReference w:type="default" r:id="rId74"/>
      <w:headerReference w:type="first" r:id="rId75"/>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8BF0D" w14:textId="77777777" w:rsidR="00CD59E8" w:rsidRDefault="00CD59E8" w:rsidP="00877C37">
      <w:r>
        <w:separator/>
      </w:r>
    </w:p>
    <w:p w14:paraId="2416029B" w14:textId="77777777" w:rsidR="00CD59E8" w:rsidRDefault="00CD59E8"/>
    <w:p w14:paraId="7B6EC694" w14:textId="77777777" w:rsidR="00CD59E8" w:rsidRDefault="00CD59E8"/>
    <w:p w14:paraId="63C50689" w14:textId="77777777" w:rsidR="00CD59E8" w:rsidRDefault="00CD59E8"/>
  </w:endnote>
  <w:endnote w:type="continuationSeparator" w:id="0">
    <w:p w14:paraId="349E2DBC" w14:textId="77777777" w:rsidR="00CD59E8" w:rsidRDefault="00CD59E8" w:rsidP="00877C37">
      <w:r>
        <w:continuationSeparator/>
      </w:r>
    </w:p>
    <w:p w14:paraId="334D5758" w14:textId="77777777" w:rsidR="00CD59E8" w:rsidRDefault="00CD59E8"/>
    <w:p w14:paraId="391CA0D6" w14:textId="77777777" w:rsidR="00CD59E8" w:rsidRDefault="00CD59E8"/>
    <w:p w14:paraId="1A5311BA" w14:textId="77777777" w:rsidR="00CD59E8" w:rsidRDefault="00CD5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14:paraId="7EAF9C62" w14:textId="431162DF" w:rsidR="00602B2F" w:rsidRPr="00956169" w:rsidRDefault="00602B2F"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EE5E1C" w:rsidRPr="00EE5E1C">
          <w:rPr>
            <w:b w:val="0"/>
            <w:noProof/>
            <w:sz w:val="17"/>
            <w:szCs w:val="17"/>
            <w:lang w:val="de-DE"/>
          </w:rPr>
          <w:t>2</w:t>
        </w:r>
        <w:r w:rsidRPr="00956169">
          <w:rPr>
            <w:b w:val="0"/>
            <w:sz w:val="17"/>
            <w:szCs w:val="17"/>
          </w:rPr>
          <w:fldChar w:fldCharType="end"/>
        </w:r>
      </w:p>
    </w:sdtContent>
  </w:sdt>
  <w:p w14:paraId="320F5416" w14:textId="77777777" w:rsidR="00602B2F" w:rsidRPr="00956169" w:rsidRDefault="00602B2F"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DAB90" w14:textId="77777777" w:rsidR="00CD59E8" w:rsidRPr="007F69D3" w:rsidRDefault="00CD59E8" w:rsidP="007F69D3">
      <w:pPr>
        <w:spacing w:before="0" w:line="240" w:lineRule="auto"/>
        <w:ind w:left="0" w:right="340"/>
        <w:jc w:val="left"/>
      </w:pPr>
      <w:r>
        <w:separator/>
      </w:r>
    </w:p>
  </w:footnote>
  <w:footnote w:type="continuationSeparator" w:id="0">
    <w:p w14:paraId="397D8486" w14:textId="77777777" w:rsidR="00CD59E8" w:rsidRDefault="00CD59E8" w:rsidP="00924079">
      <w:pPr>
        <w:ind w:left="0"/>
      </w:pPr>
      <w:r>
        <w:continuationSeparator/>
      </w:r>
    </w:p>
    <w:p w14:paraId="1F51CAEB" w14:textId="77777777" w:rsidR="00CD59E8" w:rsidRDefault="00CD59E8" w:rsidP="00C12DFF">
      <w:pPr>
        <w:ind w:left="0"/>
      </w:pPr>
    </w:p>
  </w:footnote>
  <w:footnote w:type="continuationNotice" w:id="1">
    <w:p w14:paraId="4AF24CBE" w14:textId="77777777" w:rsidR="00CD59E8" w:rsidRDefault="00CD59E8" w:rsidP="00C12DFF">
      <w:pPr>
        <w:ind w:left="0"/>
      </w:pPr>
    </w:p>
  </w:footnote>
  <w:footnote w:id="2">
    <w:p w14:paraId="0931339D" w14:textId="52944106" w:rsidR="00602B2F" w:rsidRPr="00665C3F" w:rsidRDefault="00602B2F">
      <w:pPr>
        <w:pStyle w:val="Tekstprzypisudolnego"/>
        <w:rPr>
          <w:lang w:val="en-US"/>
        </w:rPr>
      </w:pPr>
      <w:r>
        <w:rPr>
          <w:rStyle w:val="Odwoanieprzypisudolnego"/>
        </w:rPr>
        <w:footnoteRef/>
      </w:r>
      <w:r>
        <w:t xml:space="preserve"> </w:t>
      </w:r>
      <w:r w:rsidRPr="00A45D7E">
        <w:t xml:space="preserve">Sharon Hurley Hall, What is a Heat Map, How to Create One, Examples and Case Studies, </w:t>
      </w:r>
      <w:hyperlink r:id="rId1" w:history="1">
        <w:r w:rsidRPr="00AB7902">
          <w:rPr>
            <w:rStyle w:val="Hipercze"/>
          </w:rPr>
          <w:t>https://www.crazyegg.com/blog/understanding-using-heatmaps-studies/</w:t>
        </w:r>
      </w:hyperlink>
      <w:r>
        <w:t>, on 15.12.2018</w:t>
      </w:r>
    </w:p>
  </w:footnote>
  <w:footnote w:id="3">
    <w:p w14:paraId="3F95B6F2" w14:textId="451281EB" w:rsidR="00602B2F" w:rsidRPr="00665C3F" w:rsidRDefault="00602B2F">
      <w:pPr>
        <w:pStyle w:val="Tekstprzypisudolnego"/>
        <w:rPr>
          <w:lang w:val="en-US"/>
        </w:rPr>
      </w:pPr>
      <w:r>
        <w:rPr>
          <w:rStyle w:val="Odwoanieprzypisudolnego"/>
        </w:rPr>
        <w:footnoteRef/>
      </w:r>
      <w:r>
        <w:t xml:space="preserve"> </w:t>
      </w:r>
      <w:proofErr w:type="spellStart"/>
      <w:r w:rsidRPr="00C90D7E">
        <w:t>Naman</w:t>
      </w:r>
      <w:proofErr w:type="spellEnd"/>
      <w:r w:rsidRPr="00C90D7E">
        <w:t xml:space="preserve"> Sehgal, Eye Tracking and The Best UX Practices in The Mobile World, </w:t>
      </w:r>
      <w:hyperlink r:id="rId2" w:history="1">
        <w:r w:rsidRPr="00AB7902">
          <w:rPr>
            <w:rStyle w:val="Hipercze"/>
          </w:rPr>
          <w:t>https://medium.com/nyc-design/eye-tracking-and-the-best-ux-practices-in-the-mobile-world-a101f67f20dd</w:t>
        </w:r>
      </w:hyperlink>
      <w:r>
        <w:t>, on 15.12.2018</w:t>
      </w:r>
    </w:p>
  </w:footnote>
  <w:footnote w:id="4">
    <w:p w14:paraId="6D98427F" w14:textId="3F687B39" w:rsidR="00602B2F" w:rsidRPr="00665C3F" w:rsidRDefault="00602B2F">
      <w:pPr>
        <w:pStyle w:val="Tekstprzypisudolnego"/>
        <w:rPr>
          <w:lang w:val="en-US"/>
        </w:rPr>
      </w:pPr>
      <w:r>
        <w:rPr>
          <w:rStyle w:val="Odwoanieprzypisudolnego"/>
        </w:rPr>
        <w:footnoteRef/>
      </w:r>
      <w:r>
        <w:t xml:space="preserve"> </w:t>
      </w:r>
      <w:r w:rsidRPr="00C90D7E">
        <w:t xml:space="preserve">Here’s Why Nobody Reads Your Content, </w:t>
      </w:r>
      <w:hyperlink r:id="rId3" w:history="1">
        <w:r w:rsidRPr="00AB7902">
          <w:rPr>
            <w:rStyle w:val="Hipercze"/>
          </w:rPr>
          <w:t>https://dejanseo.com.au/web-content/</w:t>
        </w:r>
      </w:hyperlink>
      <w:r>
        <w:t>, on 15.12.2018</w:t>
      </w:r>
    </w:p>
  </w:footnote>
  <w:footnote w:id="5">
    <w:p w14:paraId="798EB4B4" w14:textId="26E3FDA1" w:rsidR="00602B2F" w:rsidRPr="001F7B76" w:rsidRDefault="00602B2F" w:rsidP="001D384E">
      <w:pPr>
        <w:pStyle w:val="Tekstprzypisudolnego"/>
        <w:rPr>
          <w:lang w:val="en-US"/>
        </w:rPr>
      </w:pPr>
      <w:r>
        <w:rPr>
          <w:rStyle w:val="Odwoanieprzypisudolnego"/>
        </w:rPr>
        <w:footnoteRef/>
      </w:r>
      <w:r w:rsidRPr="001F7B76">
        <w:rPr>
          <w:lang w:val="en-US"/>
        </w:rPr>
        <w:t xml:space="preserve"> UMW Report, January 2017, p. 11.</w:t>
      </w:r>
    </w:p>
  </w:footnote>
  <w:footnote w:id="6">
    <w:p w14:paraId="1ED3757A" w14:textId="50B62699" w:rsidR="00602B2F" w:rsidRPr="001F7B76" w:rsidRDefault="00602B2F">
      <w:pPr>
        <w:pStyle w:val="Tekstprzypisudolnego"/>
        <w:rPr>
          <w:lang w:val="en-US"/>
        </w:rPr>
      </w:pPr>
      <w:r>
        <w:rPr>
          <w:rStyle w:val="Odwoanieprzypisudolnego"/>
        </w:rPr>
        <w:footnoteRef/>
      </w:r>
      <w:r w:rsidRPr="001F7B76">
        <w:rPr>
          <w:lang w:val="en-US"/>
        </w:rPr>
        <w:t xml:space="preserve"> </w:t>
      </w:r>
      <w:proofErr w:type="spellStart"/>
      <w:r w:rsidRPr="001F7B76">
        <w:rPr>
          <w:lang w:val="en-US"/>
        </w:rPr>
        <w:t>Odwrócona</w:t>
      </w:r>
      <w:proofErr w:type="spellEnd"/>
      <w:r w:rsidRPr="001F7B76">
        <w:rPr>
          <w:lang w:val="en-US"/>
        </w:rPr>
        <w:t xml:space="preserve"> </w:t>
      </w:r>
      <w:proofErr w:type="spellStart"/>
      <w:r w:rsidRPr="001F7B76">
        <w:rPr>
          <w:lang w:val="en-US"/>
        </w:rPr>
        <w:t>piramida</w:t>
      </w:r>
      <w:proofErr w:type="spellEnd"/>
      <w:r w:rsidRPr="001F7B76">
        <w:rPr>
          <w:lang w:val="en-US"/>
        </w:rPr>
        <w:t xml:space="preserve">, </w:t>
      </w:r>
      <w:hyperlink r:id="rId4" w:history="1">
        <w:r w:rsidRPr="001F7B76">
          <w:rPr>
            <w:rStyle w:val="Hipercze"/>
            <w:lang w:val="en-US"/>
          </w:rPr>
          <w:t>https://www.slideshare.net/mindsupporterscom/odwrcona-piramida-70097847</w:t>
        </w:r>
      </w:hyperlink>
      <w:r w:rsidRPr="001F7B76">
        <w:rPr>
          <w:lang w:val="en-US"/>
        </w:rPr>
        <w:t>, on 16.12.2018</w:t>
      </w:r>
    </w:p>
  </w:footnote>
  <w:footnote w:id="7">
    <w:p w14:paraId="314E8843" w14:textId="7B22519C" w:rsidR="00602B2F" w:rsidRPr="001F7B76" w:rsidRDefault="00602B2F">
      <w:pPr>
        <w:pStyle w:val="Tekstprzypisudolnego"/>
        <w:rPr>
          <w:lang w:val="en-US"/>
        </w:rPr>
      </w:pPr>
      <w:r>
        <w:rPr>
          <w:rStyle w:val="Odwoanieprzypisudolnego"/>
        </w:rPr>
        <w:footnoteRef/>
      </w:r>
      <w:r w:rsidRPr="001F7B76">
        <w:rPr>
          <w:lang w:val="en-US"/>
        </w:rPr>
        <w:t xml:space="preserve"> About F.A.M., </w:t>
      </w:r>
      <w:hyperlink r:id="rId5" w:history="1">
        <w:r w:rsidRPr="001F7B76">
          <w:rPr>
            <w:rStyle w:val="Hipercze"/>
            <w:lang w:val="en-US"/>
          </w:rPr>
          <w:t>http://foodasartisticmedium.altervista.org/about-f-a-m/</w:t>
        </w:r>
      </w:hyperlink>
      <w:r w:rsidRPr="001F7B76">
        <w:rPr>
          <w:lang w:val="en-US"/>
        </w:rPr>
        <w:t>, on 16.12.2018</w:t>
      </w:r>
    </w:p>
  </w:footnote>
  <w:footnote w:id="8">
    <w:p w14:paraId="2CCE3BFF" w14:textId="4D3F0055" w:rsidR="00602B2F" w:rsidRPr="001F7B76" w:rsidRDefault="00602B2F">
      <w:pPr>
        <w:pStyle w:val="Tekstprzypisudolnego"/>
        <w:rPr>
          <w:lang w:val="en-US"/>
        </w:rPr>
      </w:pPr>
      <w:r>
        <w:rPr>
          <w:rStyle w:val="Odwoanieprzypisudolnego"/>
        </w:rPr>
        <w:footnoteRef/>
      </w:r>
      <w:r w:rsidRPr="001F7B76">
        <w:rPr>
          <w:lang w:val="en-US"/>
        </w:rPr>
        <w:t xml:space="preserve"> FROM INFORMATION TO STRATEGY, </w:t>
      </w:r>
      <w:hyperlink r:id="rId6" w:history="1">
        <w:r w:rsidRPr="001F7B76">
          <w:rPr>
            <w:rStyle w:val="Hipercze"/>
            <w:lang w:val="en-US"/>
          </w:rPr>
          <w:t>http://www.proto.pl/porady-praktyczne/amet-augue-lobortis-vulpes</w:t>
        </w:r>
      </w:hyperlink>
      <w:r w:rsidRPr="001F7B76">
        <w:rPr>
          <w:lang w:val="en-US"/>
        </w:rPr>
        <w:t>, on 16.12.2018</w:t>
      </w:r>
    </w:p>
  </w:footnote>
  <w:footnote w:id="9">
    <w:p w14:paraId="2D0D49B2" w14:textId="77777777" w:rsidR="00602B2F" w:rsidRPr="001F7B76" w:rsidRDefault="00602B2F" w:rsidP="00355D17">
      <w:pPr>
        <w:pStyle w:val="Tekstprzypisudolnego"/>
        <w:rPr>
          <w:lang w:val="en-US"/>
        </w:rPr>
      </w:pPr>
      <w:r>
        <w:rPr>
          <w:rStyle w:val="Odwoanieprzypisudolnego"/>
        </w:rPr>
        <w:footnoteRef/>
      </w:r>
      <w:r w:rsidRPr="001F7B76">
        <w:rPr>
          <w:lang w:val="en-US"/>
        </w:rPr>
        <w:t xml:space="preserve"> </w:t>
      </w:r>
      <w:proofErr w:type="spellStart"/>
      <w:r w:rsidRPr="001F7B76">
        <w:rPr>
          <w:lang w:val="en-US"/>
        </w:rPr>
        <w:t>Łukasz</w:t>
      </w:r>
      <w:proofErr w:type="spellEnd"/>
      <w:r w:rsidRPr="001F7B76">
        <w:rPr>
          <w:lang w:val="en-US"/>
        </w:rPr>
        <w:t xml:space="preserve"> </w:t>
      </w:r>
      <w:proofErr w:type="spellStart"/>
      <w:r w:rsidRPr="001F7B76">
        <w:rPr>
          <w:lang w:val="en-US"/>
        </w:rPr>
        <w:t>Woźniak</w:t>
      </w:r>
      <w:proofErr w:type="spellEnd"/>
      <w:r w:rsidRPr="001F7B76">
        <w:rPr>
          <w:lang w:val="en-US"/>
        </w:rPr>
        <w:t xml:space="preserve">, Media relations. 10 commandments and more …, </w:t>
      </w:r>
      <w:hyperlink r:id="rId7" w:history="1">
        <w:r w:rsidRPr="001F7B76">
          <w:rPr>
            <w:rStyle w:val="Hipercze"/>
            <w:lang w:val="en-US"/>
          </w:rPr>
          <w:t>https://marketerplus.pl/teksty/artykuly/media-relations-10-przykazan-wiecej</w:t>
        </w:r>
      </w:hyperlink>
      <w:r w:rsidRPr="001F7B76">
        <w:rPr>
          <w:lang w:val="en-US"/>
        </w:rPr>
        <w:t>/, on 16.12.2018</w:t>
      </w:r>
    </w:p>
  </w:footnote>
  <w:footnote w:id="10">
    <w:p w14:paraId="40EDC51A" w14:textId="1DBAD446" w:rsidR="00602B2F" w:rsidRPr="001F7B76" w:rsidRDefault="00602B2F" w:rsidP="00DB5B0C">
      <w:pPr>
        <w:pStyle w:val="Tekstprzypisudolnego"/>
        <w:rPr>
          <w:lang w:val="en-US"/>
        </w:rPr>
      </w:pPr>
      <w:r>
        <w:rPr>
          <w:rStyle w:val="Odwoanieprzypisudolnego"/>
        </w:rPr>
        <w:footnoteRef/>
      </w:r>
      <w:r w:rsidRPr="001F7B76">
        <w:rPr>
          <w:lang w:val="en-US"/>
        </w:rPr>
        <w:t xml:space="preserve"> </w:t>
      </w:r>
      <w:proofErr w:type="spellStart"/>
      <w:r w:rsidRPr="001F7B76">
        <w:rPr>
          <w:lang w:val="en-US"/>
        </w:rPr>
        <w:t>Dariusz</w:t>
      </w:r>
      <w:proofErr w:type="spellEnd"/>
      <w:r w:rsidRPr="001F7B76">
        <w:rPr>
          <w:lang w:val="en-US"/>
        </w:rPr>
        <w:t xml:space="preserve"> </w:t>
      </w:r>
      <w:proofErr w:type="spellStart"/>
      <w:r w:rsidRPr="001F7B76">
        <w:rPr>
          <w:lang w:val="en-US"/>
        </w:rPr>
        <w:t>Tworzydło</w:t>
      </w:r>
      <w:proofErr w:type="spellEnd"/>
      <w:r w:rsidRPr="001F7B76">
        <w:rPr>
          <w:lang w:val="en-US"/>
        </w:rPr>
        <w:t>, Public relations practically, 2017, s. 224.</w:t>
      </w:r>
    </w:p>
  </w:footnote>
  <w:footnote w:id="11">
    <w:p w14:paraId="0A742A6D" w14:textId="51FFC39D" w:rsidR="00602B2F" w:rsidRPr="001F7B76" w:rsidRDefault="00602B2F">
      <w:pPr>
        <w:pStyle w:val="Tekstprzypisudolnego"/>
        <w:rPr>
          <w:lang w:val="en-US"/>
        </w:rPr>
      </w:pPr>
      <w:r>
        <w:rPr>
          <w:rStyle w:val="Odwoanieprzypisudolnego"/>
        </w:rPr>
        <w:footnoteRef/>
      </w:r>
      <w:r w:rsidRPr="001F7B76">
        <w:rPr>
          <w:lang w:val="en-US"/>
        </w:rPr>
        <w:t xml:space="preserve"> Adam </w:t>
      </w:r>
      <w:proofErr w:type="spellStart"/>
      <w:r w:rsidRPr="001F7B76">
        <w:rPr>
          <w:lang w:val="en-US"/>
        </w:rPr>
        <w:t>Łaszyn</w:t>
      </w:r>
      <w:proofErr w:type="spellEnd"/>
      <w:r w:rsidRPr="001F7B76">
        <w:rPr>
          <w:lang w:val="en-US"/>
        </w:rPr>
        <w:t>, Media and you, 2015, s. 218.</w:t>
      </w:r>
    </w:p>
  </w:footnote>
  <w:footnote w:id="12">
    <w:p w14:paraId="258C50B0" w14:textId="7B3C56E9" w:rsidR="00602B2F" w:rsidRPr="001F3599" w:rsidRDefault="00602B2F" w:rsidP="001F3599">
      <w:pPr>
        <w:pStyle w:val="Tekstprzypisudolnego"/>
      </w:pPr>
      <w:r>
        <w:rPr>
          <w:rStyle w:val="Odwoanieprzypisudolnego"/>
        </w:rPr>
        <w:footnoteRef/>
      </w:r>
      <w:r>
        <w:t xml:space="preserve"> </w:t>
      </w:r>
      <w:r w:rsidRPr="00C90D7E">
        <w:t xml:space="preserve">Jeremy Horwitz, 10 key things you missed at Apple’s September 2018 Gather Round event, </w:t>
      </w:r>
      <w:hyperlink r:id="rId8" w:history="1">
        <w:r w:rsidRPr="00AB7902">
          <w:rPr>
            <w:rStyle w:val="Hipercze"/>
          </w:rPr>
          <w:t>https://venturebeat.com/2018/09/13/10-key-things-you-missed-at-apples-september-2018-gather-round-event/</w:t>
        </w:r>
      </w:hyperlink>
      <w:r>
        <w:t>, on 16.12.2018</w:t>
      </w:r>
    </w:p>
  </w:footnote>
  <w:footnote w:id="13">
    <w:p w14:paraId="130023E5" w14:textId="11541164" w:rsidR="00602B2F" w:rsidRPr="00665C3F" w:rsidRDefault="00602B2F" w:rsidP="001F3599">
      <w:pPr>
        <w:pStyle w:val="Tekstprzypisudolnego"/>
        <w:rPr>
          <w:lang w:val="en-US"/>
        </w:rPr>
      </w:pPr>
      <w:r>
        <w:rPr>
          <w:rStyle w:val="Odwoanieprzypisudolnego"/>
        </w:rPr>
        <w:footnoteRef/>
      </w:r>
      <w:r>
        <w:t xml:space="preserve"> </w:t>
      </w:r>
      <w:r w:rsidRPr="00C90D7E">
        <w:t xml:space="preserve">Apple iOS 11 Launch Event in 7 minutes, </w:t>
      </w:r>
      <w:hyperlink r:id="rId9" w:history="1">
        <w:r w:rsidRPr="00AB7902">
          <w:rPr>
            <w:rStyle w:val="Hipercze"/>
          </w:rPr>
          <w:t>https://www.youtube.com/watch?v=i5ACY3OiDQ4</w:t>
        </w:r>
      </w:hyperlink>
      <w:r>
        <w:t>, on 16.12.2018</w:t>
      </w:r>
    </w:p>
  </w:footnote>
  <w:footnote w:id="14">
    <w:p w14:paraId="416B5B2E" w14:textId="308281F1" w:rsidR="00602B2F" w:rsidRPr="00280CE8" w:rsidRDefault="00602B2F">
      <w:pPr>
        <w:pStyle w:val="Tekstprzypisudolnego"/>
        <w:rPr>
          <w:lang w:val="en-US"/>
        </w:rPr>
      </w:pPr>
      <w:r>
        <w:rPr>
          <w:rStyle w:val="Odwoanieprzypisudolnego"/>
        </w:rPr>
        <w:footnoteRef/>
      </w:r>
      <w:r>
        <w:t xml:space="preserve"> </w:t>
      </w:r>
      <w:proofErr w:type="spellStart"/>
      <w:r w:rsidRPr="00665C3F">
        <w:t>vanalika</w:t>
      </w:r>
      <w:proofErr w:type="spellEnd"/>
      <w:r w:rsidRPr="00665C3F">
        <w:t xml:space="preserve">, What You Should Expect About </w:t>
      </w:r>
      <w:r w:rsidRPr="006E548F">
        <w:rPr>
          <w:color w:val="A6A7A9"/>
        </w:rPr>
        <w:t>Apple March</w:t>
      </w:r>
      <w:r w:rsidRPr="00665C3F">
        <w:t xml:space="preserve"> Event, </w:t>
      </w:r>
      <w:hyperlink r:id="rId10" w:history="1">
        <w:r w:rsidRPr="00B06DAD">
          <w:rPr>
            <w:rStyle w:val="Hipercze"/>
          </w:rPr>
          <w:t>http://www.itcertswin.com/what-you-should-expect-about-apple-march-event.html</w:t>
        </w:r>
      </w:hyperlink>
      <w:r w:rsidRPr="006E548F">
        <w:rPr>
          <w:rStyle w:val="Hipercze"/>
          <w:color w:val="auto"/>
          <w:u w:val="none"/>
        </w:rPr>
        <w:t xml:space="preserve">, </w:t>
      </w:r>
      <w:r>
        <w:rPr>
          <w:rStyle w:val="Hipercze"/>
          <w:color w:val="A6A7A9"/>
          <w:u w:val="none"/>
        </w:rPr>
        <w:t xml:space="preserve">on </w:t>
      </w:r>
      <w:r w:rsidRPr="006E548F">
        <w:rPr>
          <w:color w:val="A6A7A9"/>
        </w:rPr>
        <w:t>16.12.2018</w:t>
      </w:r>
      <w:r>
        <w:rPr>
          <w:color w:val="A6A7A9"/>
        </w:rPr>
        <w:t xml:space="preserve"> </w:t>
      </w:r>
      <w:r w:rsidRPr="006E548F">
        <w:rPr>
          <w:color w:val="A6A7A9"/>
        </w:rPr>
        <w:t>r.</w:t>
      </w:r>
    </w:p>
  </w:footnote>
  <w:footnote w:id="15">
    <w:p w14:paraId="3B227747" w14:textId="77777777" w:rsidR="00602B2F" w:rsidRPr="001F7B76" w:rsidRDefault="00602B2F" w:rsidP="00D015BF">
      <w:pPr>
        <w:pStyle w:val="Tekstprzypisudolnego"/>
        <w:rPr>
          <w:lang w:val="en-US"/>
        </w:rPr>
      </w:pPr>
      <w:r>
        <w:rPr>
          <w:rStyle w:val="Odwoanieprzypisudolnego"/>
        </w:rPr>
        <w:footnoteRef/>
      </w:r>
      <w:r w:rsidRPr="001F7B76">
        <w:rPr>
          <w:lang w:val="en-US"/>
        </w:rPr>
        <w:t xml:space="preserve"> </w:t>
      </w:r>
      <w:proofErr w:type="spellStart"/>
      <w:r w:rsidRPr="001F7B76">
        <w:rPr>
          <w:lang w:val="en-US"/>
        </w:rPr>
        <w:t>Łukasz</w:t>
      </w:r>
      <w:proofErr w:type="spellEnd"/>
      <w:r w:rsidRPr="001F7B76">
        <w:rPr>
          <w:lang w:val="en-US"/>
        </w:rPr>
        <w:t xml:space="preserve"> </w:t>
      </w:r>
      <w:proofErr w:type="spellStart"/>
      <w:r w:rsidRPr="001F7B76">
        <w:rPr>
          <w:lang w:val="en-US"/>
        </w:rPr>
        <w:t>Woźniak</w:t>
      </w:r>
      <w:proofErr w:type="spellEnd"/>
      <w:r w:rsidRPr="001F7B76">
        <w:rPr>
          <w:lang w:val="en-US"/>
        </w:rPr>
        <w:t xml:space="preserve">, Media relations. 10 commandments and more …, </w:t>
      </w:r>
      <w:hyperlink r:id="rId11" w:history="1">
        <w:r w:rsidRPr="001F7B76">
          <w:rPr>
            <w:rStyle w:val="Hipercze"/>
            <w:lang w:val="en-US"/>
          </w:rPr>
          <w:t>https://marketerplus.pl/teksty/artykuly/media-relations-10-przykazan-wiecej/</w:t>
        </w:r>
      </w:hyperlink>
      <w:r w:rsidRPr="001F7B76">
        <w:rPr>
          <w:lang w:val="en-US"/>
        </w:rPr>
        <w:t>, on 16.12.2018</w:t>
      </w:r>
    </w:p>
  </w:footnote>
  <w:footnote w:id="16">
    <w:p w14:paraId="182CDC24" w14:textId="0DD1A1E1" w:rsidR="00602B2F" w:rsidRPr="007E6230" w:rsidRDefault="00602B2F">
      <w:pPr>
        <w:pStyle w:val="Tekstprzypisudolnego"/>
        <w:rPr>
          <w:lang w:val="en-US"/>
        </w:rPr>
      </w:pPr>
      <w:r>
        <w:rPr>
          <w:rStyle w:val="Odwoanieprzypisudolnego"/>
        </w:rPr>
        <w:footnoteRef/>
      </w:r>
      <w:r>
        <w:t xml:space="preserve"> </w:t>
      </w:r>
      <w:r w:rsidRPr="0041355D">
        <w:t xml:space="preserve">500 Writers &amp; Editors Reveal What They Look for in a Pitch, </w:t>
      </w:r>
      <w:hyperlink r:id="rId12" w:history="1">
        <w:r w:rsidRPr="00B06DAD">
          <w:rPr>
            <w:rStyle w:val="Hipercze"/>
          </w:rPr>
          <w:t>http://www.mediarelationsblog.com/500-writers-editors-reveal-pitch/</w:t>
        </w:r>
      </w:hyperlink>
      <w:r w:rsidRPr="0041355D">
        <w:t xml:space="preserve">, </w:t>
      </w:r>
      <w:r>
        <w:t>on</w:t>
      </w:r>
      <w:r w:rsidRPr="0041355D">
        <w:t xml:space="preserve"> 16.12.20</w:t>
      </w:r>
      <w:r>
        <w:t>18</w:t>
      </w:r>
    </w:p>
  </w:footnote>
  <w:footnote w:id="17">
    <w:p w14:paraId="0C060934" w14:textId="74851EBE" w:rsidR="00602B2F" w:rsidRPr="001F7B76" w:rsidRDefault="00602B2F">
      <w:pPr>
        <w:pStyle w:val="Tekstprzypisudolnego"/>
        <w:rPr>
          <w:lang w:val="en-US"/>
        </w:rPr>
      </w:pPr>
      <w:r>
        <w:rPr>
          <w:rStyle w:val="Odwoanieprzypisudolnego"/>
        </w:rPr>
        <w:footnoteRef/>
      </w:r>
      <w:r w:rsidRPr="001F7B76">
        <w:rPr>
          <w:lang w:val="en-US"/>
        </w:rPr>
        <w:t xml:space="preserve"> </w:t>
      </w:r>
      <w:proofErr w:type="spellStart"/>
      <w:r w:rsidRPr="001F7B76">
        <w:rPr>
          <w:lang w:val="en-US"/>
        </w:rPr>
        <w:t>Łukasz</w:t>
      </w:r>
      <w:proofErr w:type="spellEnd"/>
      <w:r w:rsidRPr="001F7B76">
        <w:rPr>
          <w:lang w:val="en-US"/>
        </w:rPr>
        <w:t xml:space="preserve"> </w:t>
      </w:r>
      <w:proofErr w:type="spellStart"/>
      <w:r w:rsidRPr="001F7B76">
        <w:rPr>
          <w:lang w:val="en-US"/>
        </w:rPr>
        <w:t>Woźniak</w:t>
      </w:r>
      <w:proofErr w:type="spellEnd"/>
      <w:r w:rsidRPr="001F7B76">
        <w:rPr>
          <w:lang w:val="en-US"/>
        </w:rPr>
        <w:t xml:space="preserve">, Media relations. 10 commandments and more …, </w:t>
      </w:r>
      <w:hyperlink r:id="rId13" w:history="1">
        <w:r w:rsidRPr="001F7B76">
          <w:rPr>
            <w:rStyle w:val="Hipercze"/>
            <w:lang w:val="en-US"/>
          </w:rPr>
          <w:t>https://marketerplus.pl/teksty/artykuly/media-relations-10-przykazan-wiecej/</w:t>
        </w:r>
      </w:hyperlink>
      <w:r w:rsidRPr="001F7B76">
        <w:rPr>
          <w:lang w:val="en-US"/>
        </w:rPr>
        <w:t>, on 16.12.2018</w:t>
      </w:r>
    </w:p>
  </w:footnote>
  <w:footnote w:id="18">
    <w:p w14:paraId="5E9BC53D" w14:textId="5511E3F0" w:rsidR="00602B2F" w:rsidRPr="007E6230" w:rsidRDefault="00602B2F" w:rsidP="00551C2D">
      <w:pPr>
        <w:pStyle w:val="Tekstprzypisudolnego"/>
        <w:rPr>
          <w:lang w:val="en-US"/>
        </w:rPr>
      </w:pPr>
      <w:r>
        <w:rPr>
          <w:rStyle w:val="Odwoanieprzypisudolnego"/>
        </w:rPr>
        <w:footnoteRef/>
      </w:r>
      <w:r>
        <w:t xml:space="preserve"> </w:t>
      </w:r>
      <w:r w:rsidRPr="007E6230">
        <w:rPr>
          <w:lang w:val="en-US"/>
        </w:rPr>
        <w:t>UMW R</w:t>
      </w:r>
      <w:r>
        <w:rPr>
          <w:lang w:val="en-US"/>
        </w:rPr>
        <w:t>e</w:t>
      </w:r>
      <w:r w:rsidRPr="007E6230">
        <w:rPr>
          <w:lang w:val="en-US"/>
        </w:rPr>
        <w:t xml:space="preserve">port, </w:t>
      </w:r>
      <w:r>
        <w:rPr>
          <w:lang w:val="en-US"/>
        </w:rPr>
        <w:t>August</w:t>
      </w:r>
      <w:r w:rsidRPr="007E6230">
        <w:rPr>
          <w:lang w:val="en-US"/>
        </w:rPr>
        <w:t xml:space="preserve"> 2017, </w:t>
      </w:r>
      <w:r>
        <w:rPr>
          <w:lang w:val="en-US"/>
        </w:rPr>
        <w:t>p</w:t>
      </w:r>
      <w:r w:rsidRPr="007E6230">
        <w:rPr>
          <w:lang w:val="en-US"/>
        </w:rPr>
        <w:t xml:space="preserve"> 10-11.</w:t>
      </w:r>
    </w:p>
  </w:footnote>
  <w:footnote w:id="19">
    <w:p w14:paraId="18EA9B97" w14:textId="439B2BA9" w:rsidR="00602B2F" w:rsidRPr="007E6230" w:rsidRDefault="00602B2F" w:rsidP="00551C2D">
      <w:pPr>
        <w:pStyle w:val="Tekstprzypisudolnego"/>
        <w:rPr>
          <w:lang w:val="en-US"/>
        </w:rPr>
      </w:pPr>
      <w:r>
        <w:rPr>
          <w:rStyle w:val="Odwoanieprzypisudolnego"/>
        </w:rPr>
        <w:footnoteRef/>
      </w:r>
      <w:r>
        <w:t xml:space="preserve"> </w:t>
      </w:r>
      <w:r w:rsidRPr="007E7994">
        <w:t xml:space="preserve">20 Best Social Media Monitoring Tools of 2018, </w:t>
      </w:r>
      <w:hyperlink r:id="rId14" w:history="1">
        <w:r w:rsidRPr="00B06DAD">
          <w:rPr>
            <w:rStyle w:val="Hipercze"/>
          </w:rPr>
          <w:t>https://financesonline.com/top-20-social-media-monitoring-tools/</w:t>
        </w:r>
      </w:hyperlink>
      <w:r w:rsidRPr="007E7994">
        <w:t xml:space="preserve">, </w:t>
      </w:r>
      <w:r>
        <w:t>on</w:t>
      </w:r>
      <w:r w:rsidRPr="007E7994">
        <w:t xml:space="preserve"> 16.12.20</w:t>
      </w:r>
      <w:r>
        <w:t>18</w:t>
      </w:r>
    </w:p>
  </w:footnote>
  <w:footnote w:id="20">
    <w:p w14:paraId="7B5FAEF1" w14:textId="5BBD0564" w:rsidR="00602B2F" w:rsidRPr="00665C3F" w:rsidRDefault="00602B2F">
      <w:pPr>
        <w:pStyle w:val="Tekstprzypisudolnego"/>
        <w:rPr>
          <w:lang w:val="en-US"/>
        </w:rPr>
      </w:pPr>
      <w:r>
        <w:rPr>
          <w:rStyle w:val="Odwoanieprzypisudolnego"/>
        </w:rPr>
        <w:footnoteRef/>
      </w:r>
      <w:r>
        <w:t xml:space="preserve"> </w:t>
      </w:r>
      <w:r w:rsidRPr="00C90D7E">
        <w:t xml:space="preserve">Crisis Communication, </w:t>
      </w:r>
      <w:hyperlink r:id="rId15" w:history="1">
        <w:r w:rsidRPr="00AB7902">
          <w:rPr>
            <w:rStyle w:val="Hipercze"/>
          </w:rPr>
          <w:t>https://pagecentertraining.psu.edu/public-relations-ethics/ethics-in-crisis-management/lesson-1-prominent-ethical-issues-in-crisis-situations/crisis-communication/</w:t>
        </w:r>
      </w:hyperlink>
      <w:r>
        <w:t>, on 16.12.2018</w:t>
      </w:r>
    </w:p>
  </w:footnote>
  <w:footnote w:id="21">
    <w:p w14:paraId="20C75182" w14:textId="64B4D24D" w:rsidR="00602B2F" w:rsidRPr="00665C3F" w:rsidRDefault="00602B2F">
      <w:pPr>
        <w:pStyle w:val="Tekstprzypisudolnego"/>
        <w:rPr>
          <w:lang w:val="en-US"/>
        </w:rPr>
      </w:pPr>
      <w:r>
        <w:rPr>
          <w:rStyle w:val="Odwoanieprzypisudolnego"/>
        </w:rPr>
        <w:footnoteRef/>
      </w:r>
      <w:r>
        <w:t xml:space="preserve"> </w:t>
      </w:r>
      <w:r w:rsidRPr="00C90D7E">
        <w:t xml:space="preserve">Crisis Communication, </w:t>
      </w:r>
      <w:hyperlink r:id="rId16" w:history="1">
        <w:r w:rsidRPr="00AB7902">
          <w:rPr>
            <w:rStyle w:val="Hipercze"/>
          </w:rPr>
          <w:t>https://pagecentertraining.psu.edu/public-relations-ethics/ethics-in-crisis-management/lesson-1-prominent-ethical-issues-in-crisis-situations/crisis-communication/</w:t>
        </w:r>
      </w:hyperlink>
      <w:r>
        <w:t>, on 16.12.2018</w:t>
      </w:r>
    </w:p>
  </w:footnote>
  <w:footnote w:id="22">
    <w:p w14:paraId="75ECE1EE" w14:textId="0C0D5140" w:rsidR="00602B2F" w:rsidRPr="001F7B76" w:rsidRDefault="00602B2F" w:rsidP="00CB5371">
      <w:pPr>
        <w:pStyle w:val="Tekstprzypisudolnego"/>
        <w:rPr>
          <w:lang w:val="en-US"/>
        </w:rPr>
      </w:pPr>
      <w:r>
        <w:rPr>
          <w:rStyle w:val="Odwoanieprzypisudolnego"/>
        </w:rPr>
        <w:footnoteRef/>
      </w:r>
      <w:r w:rsidRPr="001F7B76">
        <w:rPr>
          <w:lang w:val="en-US"/>
        </w:rPr>
        <w:t xml:space="preserve"> </w:t>
      </w:r>
      <w:proofErr w:type="spellStart"/>
      <w:r w:rsidRPr="001F7B76">
        <w:rPr>
          <w:lang w:val="en-US"/>
        </w:rPr>
        <w:t>Dariusz</w:t>
      </w:r>
      <w:proofErr w:type="spellEnd"/>
      <w:r w:rsidRPr="001F7B76">
        <w:rPr>
          <w:lang w:val="en-US"/>
        </w:rPr>
        <w:t xml:space="preserve"> </w:t>
      </w:r>
      <w:proofErr w:type="spellStart"/>
      <w:r w:rsidRPr="001F7B76">
        <w:rPr>
          <w:lang w:val="en-US"/>
        </w:rPr>
        <w:t>Tworzydło</w:t>
      </w:r>
      <w:proofErr w:type="spellEnd"/>
      <w:r w:rsidRPr="001F7B76">
        <w:rPr>
          <w:lang w:val="en-US"/>
        </w:rPr>
        <w:t>, Public relations practically, 2017, s. 176.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7A24A" w14:textId="77777777" w:rsidR="00602B2F" w:rsidRPr="00C8321B" w:rsidRDefault="00602B2F" w:rsidP="00C8321B">
    <w:pPr>
      <w:pStyle w:val="Nagwek"/>
      <w:jc w:val="center"/>
    </w:pPr>
    <w:r w:rsidRPr="004C7AA1">
      <w:rPr>
        <w:noProof/>
        <w:lang w:val="pl-PL" w:eastAsia="pl-PL"/>
      </w:rPr>
      <w:drawing>
        <wp:anchor distT="0" distB="0" distL="114300" distR="114300" simplePos="0" relativeHeight="251664384" behindDoc="1" locked="0" layoutInCell="1" allowOverlap="1" wp14:anchorId="0FDE4F5B" wp14:editId="5E970F74">
          <wp:simplePos x="0" y="0"/>
          <wp:positionH relativeFrom="column">
            <wp:posOffset>-396240</wp:posOffset>
          </wp:positionH>
          <wp:positionV relativeFrom="paragraph">
            <wp:posOffset>0</wp:posOffset>
          </wp:positionV>
          <wp:extent cx="6917055" cy="14389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9F5CE" w14:textId="77777777" w:rsidR="00602B2F" w:rsidRDefault="00602B2F">
    <w:r w:rsidRPr="004C7AA1">
      <w:rPr>
        <w:noProof/>
        <w:lang w:val="pl-PL" w:eastAsia="pl-PL"/>
      </w:rPr>
      <w:drawing>
        <wp:anchor distT="0" distB="0" distL="114300" distR="114300" simplePos="0" relativeHeight="251665408" behindDoc="0" locked="0" layoutInCell="1" allowOverlap="1" wp14:anchorId="6438B439" wp14:editId="6E66DBCD">
          <wp:simplePos x="0" y="0"/>
          <wp:positionH relativeFrom="column">
            <wp:posOffset>-3175</wp:posOffset>
          </wp:positionH>
          <wp:positionV relativeFrom="paragraph">
            <wp:posOffset>105410</wp:posOffset>
          </wp:positionV>
          <wp:extent cx="1649095" cy="712470"/>
          <wp:effectExtent l="0" t="0" r="825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7B0B334B" wp14:editId="77BBACC5">
          <wp:simplePos x="0" y="0"/>
          <wp:positionH relativeFrom="column">
            <wp:posOffset>5680075</wp:posOffset>
          </wp:positionH>
          <wp:positionV relativeFrom="paragraph">
            <wp:posOffset>95250</wp:posOffset>
          </wp:positionV>
          <wp:extent cx="638175" cy="6381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4937C2AB" w14:textId="77777777" w:rsidR="00602B2F" w:rsidRDefault="00602B2F"/>
  <w:p w14:paraId="7B33E3FF" w14:textId="77777777" w:rsidR="00602B2F" w:rsidRDefault="00602B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81CE1" w14:textId="77777777" w:rsidR="00602B2F" w:rsidRDefault="00602B2F" w:rsidP="00D41EE5">
    <w:pPr>
      <w:pStyle w:val="Nagwek"/>
      <w:ind w:left="-1559"/>
    </w:pPr>
    <w:r w:rsidRPr="00941563">
      <w:rPr>
        <w:noProof/>
        <w:lang w:val="pl-PL" w:eastAsia="pl-PL"/>
      </w:rPr>
      <w:drawing>
        <wp:anchor distT="0" distB="0" distL="114300" distR="114300" simplePos="0" relativeHeight="251662336" behindDoc="1" locked="0" layoutInCell="1" allowOverlap="1" wp14:anchorId="75DFEA63" wp14:editId="2A2FDCAA">
          <wp:simplePos x="0" y="0"/>
          <wp:positionH relativeFrom="column">
            <wp:posOffset>-775408</wp:posOffset>
          </wp:positionH>
          <wp:positionV relativeFrom="paragraph">
            <wp:posOffset>-9525</wp:posOffset>
          </wp:positionV>
          <wp:extent cx="7623263" cy="10783229"/>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nsid w:val="150B7254"/>
    <w:multiLevelType w:val="hybridMultilevel"/>
    <w:tmpl w:val="A920B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nsid w:val="23DC6855"/>
    <w:multiLevelType w:val="hybridMultilevel"/>
    <w:tmpl w:val="BF220066"/>
    <w:lvl w:ilvl="0" w:tplc="80DCF26E">
      <w:start w:val="1"/>
      <w:numFmt w:val="bullet"/>
      <w:lvlText w:val="•"/>
      <w:lvlJc w:val="left"/>
      <w:pPr>
        <w:tabs>
          <w:tab w:val="num" w:pos="720"/>
        </w:tabs>
        <w:ind w:left="720" w:hanging="360"/>
      </w:pPr>
      <w:rPr>
        <w:rFonts w:ascii="Times New Roman" w:hAnsi="Times New Roman" w:hint="default"/>
      </w:rPr>
    </w:lvl>
    <w:lvl w:ilvl="1" w:tplc="30465E98">
      <w:start w:val="114"/>
      <w:numFmt w:val="bullet"/>
      <w:lvlText w:val="•"/>
      <w:lvlJc w:val="left"/>
      <w:pPr>
        <w:tabs>
          <w:tab w:val="num" w:pos="1440"/>
        </w:tabs>
        <w:ind w:left="1440" w:hanging="360"/>
      </w:pPr>
      <w:rPr>
        <w:rFonts w:ascii="Times New Roman" w:hAnsi="Times New Roman" w:hint="default"/>
      </w:rPr>
    </w:lvl>
    <w:lvl w:ilvl="2" w:tplc="87344C88" w:tentative="1">
      <w:start w:val="1"/>
      <w:numFmt w:val="bullet"/>
      <w:lvlText w:val="•"/>
      <w:lvlJc w:val="left"/>
      <w:pPr>
        <w:tabs>
          <w:tab w:val="num" w:pos="2160"/>
        </w:tabs>
        <w:ind w:left="2160" w:hanging="360"/>
      </w:pPr>
      <w:rPr>
        <w:rFonts w:ascii="Times New Roman" w:hAnsi="Times New Roman" w:hint="default"/>
      </w:rPr>
    </w:lvl>
    <w:lvl w:ilvl="3" w:tplc="7B4CAC7A" w:tentative="1">
      <w:start w:val="1"/>
      <w:numFmt w:val="bullet"/>
      <w:lvlText w:val="•"/>
      <w:lvlJc w:val="left"/>
      <w:pPr>
        <w:tabs>
          <w:tab w:val="num" w:pos="2880"/>
        </w:tabs>
        <w:ind w:left="2880" w:hanging="360"/>
      </w:pPr>
      <w:rPr>
        <w:rFonts w:ascii="Times New Roman" w:hAnsi="Times New Roman" w:hint="default"/>
      </w:rPr>
    </w:lvl>
    <w:lvl w:ilvl="4" w:tplc="730E8492" w:tentative="1">
      <w:start w:val="1"/>
      <w:numFmt w:val="bullet"/>
      <w:lvlText w:val="•"/>
      <w:lvlJc w:val="left"/>
      <w:pPr>
        <w:tabs>
          <w:tab w:val="num" w:pos="3600"/>
        </w:tabs>
        <w:ind w:left="3600" w:hanging="360"/>
      </w:pPr>
      <w:rPr>
        <w:rFonts w:ascii="Times New Roman" w:hAnsi="Times New Roman" w:hint="default"/>
      </w:rPr>
    </w:lvl>
    <w:lvl w:ilvl="5" w:tplc="6434B688" w:tentative="1">
      <w:start w:val="1"/>
      <w:numFmt w:val="bullet"/>
      <w:lvlText w:val="•"/>
      <w:lvlJc w:val="left"/>
      <w:pPr>
        <w:tabs>
          <w:tab w:val="num" w:pos="4320"/>
        </w:tabs>
        <w:ind w:left="4320" w:hanging="360"/>
      </w:pPr>
      <w:rPr>
        <w:rFonts w:ascii="Times New Roman" w:hAnsi="Times New Roman" w:hint="default"/>
      </w:rPr>
    </w:lvl>
    <w:lvl w:ilvl="6" w:tplc="FE26C1BE" w:tentative="1">
      <w:start w:val="1"/>
      <w:numFmt w:val="bullet"/>
      <w:lvlText w:val="•"/>
      <w:lvlJc w:val="left"/>
      <w:pPr>
        <w:tabs>
          <w:tab w:val="num" w:pos="5040"/>
        </w:tabs>
        <w:ind w:left="5040" w:hanging="360"/>
      </w:pPr>
      <w:rPr>
        <w:rFonts w:ascii="Times New Roman" w:hAnsi="Times New Roman" w:hint="default"/>
      </w:rPr>
    </w:lvl>
    <w:lvl w:ilvl="7" w:tplc="4776DC66" w:tentative="1">
      <w:start w:val="1"/>
      <w:numFmt w:val="bullet"/>
      <w:lvlText w:val="•"/>
      <w:lvlJc w:val="left"/>
      <w:pPr>
        <w:tabs>
          <w:tab w:val="num" w:pos="5760"/>
        </w:tabs>
        <w:ind w:left="5760" w:hanging="360"/>
      </w:pPr>
      <w:rPr>
        <w:rFonts w:ascii="Times New Roman" w:hAnsi="Times New Roman" w:hint="default"/>
      </w:rPr>
    </w:lvl>
    <w:lvl w:ilvl="8" w:tplc="E400596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40D51B8"/>
    <w:multiLevelType w:val="multilevel"/>
    <w:tmpl w:val="99223750"/>
    <w:styleLink w:val="CE-HeadNumbering"/>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nsid w:val="24C01312"/>
    <w:multiLevelType w:val="multilevel"/>
    <w:tmpl w:val="99223750"/>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1">
    <w:nsid w:val="2F6157F3"/>
    <w:multiLevelType w:val="hybridMultilevel"/>
    <w:tmpl w:val="8096871C"/>
    <w:lvl w:ilvl="0" w:tplc="04150005">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3">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97A2D2F"/>
    <w:multiLevelType w:val="hybridMultilevel"/>
    <w:tmpl w:val="A5BA7CFA"/>
    <w:lvl w:ilvl="0" w:tplc="0415000F">
      <w:start w:val="1"/>
      <w:numFmt w:val="decimal"/>
      <w:lvlText w:val="%1."/>
      <w:lvlJc w:val="left"/>
      <w:pPr>
        <w:ind w:left="1778" w:hanging="360"/>
      </w:pPr>
      <w:rPr>
        <w:rFonts w:hint="default"/>
        <w:color w:val="7E93A5" w:themeColor="background2"/>
      </w:rPr>
    </w:lvl>
    <w:lvl w:ilvl="1" w:tplc="0C070003">
      <w:start w:val="1"/>
      <w:numFmt w:val="bullet"/>
      <w:lvlText w:val="o"/>
      <w:lvlJc w:val="left"/>
      <w:pPr>
        <w:ind w:left="2498" w:hanging="360"/>
      </w:pPr>
      <w:rPr>
        <w:rFonts w:ascii="Courier New" w:hAnsi="Courier New" w:cs="Courier New" w:hint="default"/>
      </w:rPr>
    </w:lvl>
    <w:lvl w:ilvl="2" w:tplc="0C070005" w:tentative="1">
      <w:start w:val="1"/>
      <w:numFmt w:val="bullet"/>
      <w:lvlText w:val=""/>
      <w:lvlJc w:val="left"/>
      <w:pPr>
        <w:ind w:left="3218" w:hanging="360"/>
      </w:pPr>
      <w:rPr>
        <w:rFonts w:ascii="Wingdings" w:hAnsi="Wingdings" w:hint="default"/>
      </w:rPr>
    </w:lvl>
    <w:lvl w:ilvl="3" w:tplc="0C070001" w:tentative="1">
      <w:start w:val="1"/>
      <w:numFmt w:val="bullet"/>
      <w:lvlText w:val=""/>
      <w:lvlJc w:val="left"/>
      <w:pPr>
        <w:ind w:left="3938" w:hanging="360"/>
      </w:pPr>
      <w:rPr>
        <w:rFonts w:ascii="Symbol" w:hAnsi="Symbol" w:hint="default"/>
      </w:rPr>
    </w:lvl>
    <w:lvl w:ilvl="4" w:tplc="0C070003" w:tentative="1">
      <w:start w:val="1"/>
      <w:numFmt w:val="bullet"/>
      <w:lvlText w:val="o"/>
      <w:lvlJc w:val="left"/>
      <w:pPr>
        <w:ind w:left="4658" w:hanging="360"/>
      </w:pPr>
      <w:rPr>
        <w:rFonts w:ascii="Courier New" w:hAnsi="Courier New" w:cs="Courier New" w:hint="default"/>
      </w:rPr>
    </w:lvl>
    <w:lvl w:ilvl="5" w:tplc="0C070005" w:tentative="1">
      <w:start w:val="1"/>
      <w:numFmt w:val="bullet"/>
      <w:lvlText w:val=""/>
      <w:lvlJc w:val="left"/>
      <w:pPr>
        <w:ind w:left="5378" w:hanging="360"/>
      </w:pPr>
      <w:rPr>
        <w:rFonts w:ascii="Wingdings" w:hAnsi="Wingdings" w:hint="default"/>
      </w:rPr>
    </w:lvl>
    <w:lvl w:ilvl="6" w:tplc="0C070001" w:tentative="1">
      <w:start w:val="1"/>
      <w:numFmt w:val="bullet"/>
      <w:lvlText w:val=""/>
      <w:lvlJc w:val="left"/>
      <w:pPr>
        <w:ind w:left="6098" w:hanging="360"/>
      </w:pPr>
      <w:rPr>
        <w:rFonts w:ascii="Symbol" w:hAnsi="Symbol" w:hint="default"/>
      </w:rPr>
    </w:lvl>
    <w:lvl w:ilvl="7" w:tplc="0C070003" w:tentative="1">
      <w:start w:val="1"/>
      <w:numFmt w:val="bullet"/>
      <w:lvlText w:val="o"/>
      <w:lvlJc w:val="left"/>
      <w:pPr>
        <w:ind w:left="6818" w:hanging="360"/>
      </w:pPr>
      <w:rPr>
        <w:rFonts w:ascii="Courier New" w:hAnsi="Courier New" w:cs="Courier New" w:hint="default"/>
      </w:rPr>
    </w:lvl>
    <w:lvl w:ilvl="8" w:tplc="0C070005" w:tentative="1">
      <w:start w:val="1"/>
      <w:numFmt w:val="bullet"/>
      <w:lvlText w:val=""/>
      <w:lvlJc w:val="left"/>
      <w:pPr>
        <w:ind w:left="7538" w:hanging="360"/>
      </w:pPr>
      <w:rPr>
        <w:rFonts w:ascii="Wingdings" w:hAnsi="Wingdings" w:hint="default"/>
      </w:rPr>
    </w:lvl>
  </w:abstractNum>
  <w:abstractNum w:abstractNumId="16">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8">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C960020"/>
    <w:multiLevelType w:val="hybridMultilevel"/>
    <w:tmpl w:val="ECF8A8E8"/>
    <w:lvl w:ilvl="0" w:tplc="97E49668">
      <w:start w:val="1"/>
      <w:numFmt w:val="bullet"/>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2673CB"/>
    <w:multiLevelType w:val="hybridMultilevel"/>
    <w:tmpl w:val="A5BA7CFA"/>
    <w:lvl w:ilvl="0" w:tplc="0415000F">
      <w:start w:val="1"/>
      <w:numFmt w:val="decimal"/>
      <w:lvlText w:val="%1."/>
      <w:lvlJc w:val="left"/>
      <w:pPr>
        <w:ind w:left="1778" w:hanging="360"/>
      </w:pPr>
      <w:rPr>
        <w:rFonts w:hint="default"/>
        <w:color w:val="7E93A5" w:themeColor="background2"/>
      </w:rPr>
    </w:lvl>
    <w:lvl w:ilvl="1" w:tplc="0C070003">
      <w:start w:val="1"/>
      <w:numFmt w:val="bullet"/>
      <w:lvlText w:val="o"/>
      <w:lvlJc w:val="left"/>
      <w:pPr>
        <w:ind w:left="2498" w:hanging="360"/>
      </w:pPr>
      <w:rPr>
        <w:rFonts w:ascii="Courier New" w:hAnsi="Courier New" w:cs="Courier New" w:hint="default"/>
      </w:rPr>
    </w:lvl>
    <w:lvl w:ilvl="2" w:tplc="0C070005" w:tentative="1">
      <w:start w:val="1"/>
      <w:numFmt w:val="bullet"/>
      <w:lvlText w:val=""/>
      <w:lvlJc w:val="left"/>
      <w:pPr>
        <w:ind w:left="3218" w:hanging="360"/>
      </w:pPr>
      <w:rPr>
        <w:rFonts w:ascii="Wingdings" w:hAnsi="Wingdings" w:hint="default"/>
      </w:rPr>
    </w:lvl>
    <w:lvl w:ilvl="3" w:tplc="0C070001" w:tentative="1">
      <w:start w:val="1"/>
      <w:numFmt w:val="bullet"/>
      <w:lvlText w:val=""/>
      <w:lvlJc w:val="left"/>
      <w:pPr>
        <w:ind w:left="3938" w:hanging="360"/>
      </w:pPr>
      <w:rPr>
        <w:rFonts w:ascii="Symbol" w:hAnsi="Symbol" w:hint="default"/>
      </w:rPr>
    </w:lvl>
    <w:lvl w:ilvl="4" w:tplc="0C070003" w:tentative="1">
      <w:start w:val="1"/>
      <w:numFmt w:val="bullet"/>
      <w:lvlText w:val="o"/>
      <w:lvlJc w:val="left"/>
      <w:pPr>
        <w:ind w:left="4658" w:hanging="360"/>
      </w:pPr>
      <w:rPr>
        <w:rFonts w:ascii="Courier New" w:hAnsi="Courier New" w:cs="Courier New" w:hint="default"/>
      </w:rPr>
    </w:lvl>
    <w:lvl w:ilvl="5" w:tplc="0C070005" w:tentative="1">
      <w:start w:val="1"/>
      <w:numFmt w:val="bullet"/>
      <w:lvlText w:val=""/>
      <w:lvlJc w:val="left"/>
      <w:pPr>
        <w:ind w:left="5378" w:hanging="360"/>
      </w:pPr>
      <w:rPr>
        <w:rFonts w:ascii="Wingdings" w:hAnsi="Wingdings" w:hint="default"/>
      </w:rPr>
    </w:lvl>
    <w:lvl w:ilvl="6" w:tplc="0C070001" w:tentative="1">
      <w:start w:val="1"/>
      <w:numFmt w:val="bullet"/>
      <w:lvlText w:val=""/>
      <w:lvlJc w:val="left"/>
      <w:pPr>
        <w:ind w:left="6098" w:hanging="360"/>
      </w:pPr>
      <w:rPr>
        <w:rFonts w:ascii="Symbol" w:hAnsi="Symbol" w:hint="default"/>
      </w:rPr>
    </w:lvl>
    <w:lvl w:ilvl="7" w:tplc="0C070003" w:tentative="1">
      <w:start w:val="1"/>
      <w:numFmt w:val="bullet"/>
      <w:lvlText w:val="o"/>
      <w:lvlJc w:val="left"/>
      <w:pPr>
        <w:ind w:left="6818" w:hanging="360"/>
      </w:pPr>
      <w:rPr>
        <w:rFonts w:ascii="Courier New" w:hAnsi="Courier New" w:cs="Courier New" w:hint="default"/>
      </w:rPr>
    </w:lvl>
    <w:lvl w:ilvl="8" w:tplc="0C070005" w:tentative="1">
      <w:start w:val="1"/>
      <w:numFmt w:val="bullet"/>
      <w:lvlText w:val=""/>
      <w:lvlJc w:val="left"/>
      <w:pPr>
        <w:ind w:left="7538" w:hanging="360"/>
      </w:pPr>
      <w:rPr>
        <w:rFonts w:ascii="Wingdings" w:hAnsi="Wingdings" w:hint="default"/>
      </w:rPr>
    </w:lvl>
  </w:abstractNum>
  <w:abstractNum w:abstractNumId="23">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4">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5B97004B"/>
    <w:multiLevelType w:val="hybridMultilevel"/>
    <w:tmpl w:val="E5AA533C"/>
    <w:lvl w:ilvl="0" w:tplc="B928B49E">
      <w:start w:val="1"/>
      <w:numFmt w:val="bullet"/>
      <w:lvlText w:val="•"/>
      <w:lvlJc w:val="left"/>
      <w:pPr>
        <w:tabs>
          <w:tab w:val="num" w:pos="720"/>
        </w:tabs>
        <w:ind w:left="720" w:hanging="360"/>
      </w:pPr>
      <w:rPr>
        <w:rFonts w:ascii="Times New Roman" w:hAnsi="Times New Roman" w:hint="default"/>
      </w:rPr>
    </w:lvl>
    <w:lvl w:ilvl="1" w:tplc="AAA64424" w:tentative="1">
      <w:start w:val="1"/>
      <w:numFmt w:val="bullet"/>
      <w:lvlText w:val="•"/>
      <w:lvlJc w:val="left"/>
      <w:pPr>
        <w:tabs>
          <w:tab w:val="num" w:pos="1440"/>
        </w:tabs>
        <w:ind w:left="1440" w:hanging="360"/>
      </w:pPr>
      <w:rPr>
        <w:rFonts w:ascii="Times New Roman" w:hAnsi="Times New Roman" w:hint="default"/>
      </w:rPr>
    </w:lvl>
    <w:lvl w:ilvl="2" w:tplc="8F10BB0C" w:tentative="1">
      <w:start w:val="1"/>
      <w:numFmt w:val="bullet"/>
      <w:lvlText w:val="•"/>
      <w:lvlJc w:val="left"/>
      <w:pPr>
        <w:tabs>
          <w:tab w:val="num" w:pos="2160"/>
        </w:tabs>
        <w:ind w:left="2160" w:hanging="360"/>
      </w:pPr>
      <w:rPr>
        <w:rFonts w:ascii="Times New Roman" w:hAnsi="Times New Roman" w:hint="default"/>
      </w:rPr>
    </w:lvl>
    <w:lvl w:ilvl="3" w:tplc="4A2AB758" w:tentative="1">
      <w:start w:val="1"/>
      <w:numFmt w:val="bullet"/>
      <w:lvlText w:val="•"/>
      <w:lvlJc w:val="left"/>
      <w:pPr>
        <w:tabs>
          <w:tab w:val="num" w:pos="2880"/>
        </w:tabs>
        <w:ind w:left="2880" w:hanging="360"/>
      </w:pPr>
      <w:rPr>
        <w:rFonts w:ascii="Times New Roman" w:hAnsi="Times New Roman" w:hint="default"/>
      </w:rPr>
    </w:lvl>
    <w:lvl w:ilvl="4" w:tplc="55E23B0C" w:tentative="1">
      <w:start w:val="1"/>
      <w:numFmt w:val="bullet"/>
      <w:lvlText w:val="•"/>
      <w:lvlJc w:val="left"/>
      <w:pPr>
        <w:tabs>
          <w:tab w:val="num" w:pos="3600"/>
        </w:tabs>
        <w:ind w:left="3600" w:hanging="360"/>
      </w:pPr>
      <w:rPr>
        <w:rFonts w:ascii="Times New Roman" w:hAnsi="Times New Roman" w:hint="default"/>
      </w:rPr>
    </w:lvl>
    <w:lvl w:ilvl="5" w:tplc="94B80396" w:tentative="1">
      <w:start w:val="1"/>
      <w:numFmt w:val="bullet"/>
      <w:lvlText w:val="•"/>
      <w:lvlJc w:val="left"/>
      <w:pPr>
        <w:tabs>
          <w:tab w:val="num" w:pos="4320"/>
        </w:tabs>
        <w:ind w:left="4320" w:hanging="360"/>
      </w:pPr>
      <w:rPr>
        <w:rFonts w:ascii="Times New Roman" w:hAnsi="Times New Roman" w:hint="default"/>
      </w:rPr>
    </w:lvl>
    <w:lvl w:ilvl="6" w:tplc="033672AA" w:tentative="1">
      <w:start w:val="1"/>
      <w:numFmt w:val="bullet"/>
      <w:lvlText w:val="•"/>
      <w:lvlJc w:val="left"/>
      <w:pPr>
        <w:tabs>
          <w:tab w:val="num" w:pos="5040"/>
        </w:tabs>
        <w:ind w:left="5040" w:hanging="360"/>
      </w:pPr>
      <w:rPr>
        <w:rFonts w:ascii="Times New Roman" w:hAnsi="Times New Roman" w:hint="default"/>
      </w:rPr>
    </w:lvl>
    <w:lvl w:ilvl="7" w:tplc="7820FDDE" w:tentative="1">
      <w:start w:val="1"/>
      <w:numFmt w:val="bullet"/>
      <w:lvlText w:val="•"/>
      <w:lvlJc w:val="left"/>
      <w:pPr>
        <w:tabs>
          <w:tab w:val="num" w:pos="5760"/>
        </w:tabs>
        <w:ind w:left="5760" w:hanging="360"/>
      </w:pPr>
      <w:rPr>
        <w:rFonts w:ascii="Times New Roman" w:hAnsi="Times New Roman" w:hint="default"/>
      </w:rPr>
    </w:lvl>
    <w:lvl w:ilvl="8" w:tplc="E2684BF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011593"/>
    <w:multiLevelType w:val="hybridMultilevel"/>
    <w:tmpl w:val="B07E81E6"/>
    <w:lvl w:ilvl="0" w:tplc="5316DADC">
      <w:start w:val="1"/>
      <w:numFmt w:val="bullet"/>
      <w:pStyle w:val="CE-BulletPoint2"/>
      <w:lvlText w:val=""/>
      <w:lvlJc w:val="left"/>
      <w:pPr>
        <w:ind w:left="764" w:hanging="360"/>
      </w:pPr>
      <w:rPr>
        <w:rFonts w:ascii="Wingdings" w:hAnsi="Wingdings" w:hint="default"/>
        <w:color w:val="7E93A5" w:themeColor="background2"/>
        <w:sz w:val="24"/>
      </w:rPr>
    </w:lvl>
    <w:lvl w:ilvl="1" w:tplc="0C070003">
      <w:start w:val="1"/>
      <w:numFmt w:val="bullet"/>
      <w:lvlText w:val="o"/>
      <w:lvlJc w:val="left"/>
      <w:pPr>
        <w:ind w:left="1484" w:hanging="360"/>
      </w:pPr>
      <w:rPr>
        <w:rFonts w:ascii="Courier New" w:hAnsi="Courier New" w:cs="Courier New" w:hint="default"/>
      </w:rPr>
    </w:lvl>
    <w:lvl w:ilvl="2" w:tplc="0C070005" w:tentative="1">
      <w:start w:val="1"/>
      <w:numFmt w:val="bullet"/>
      <w:lvlText w:val=""/>
      <w:lvlJc w:val="left"/>
      <w:pPr>
        <w:ind w:left="2204" w:hanging="360"/>
      </w:pPr>
      <w:rPr>
        <w:rFonts w:ascii="Wingdings" w:hAnsi="Wingdings" w:hint="default"/>
      </w:rPr>
    </w:lvl>
    <w:lvl w:ilvl="3" w:tplc="0C070001" w:tentative="1">
      <w:start w:val="1"/>
      <w:numFmt w:val="bullet"/>
      <w:lvlText w:val=""/>
      <w:lvlJc w:val="left"/>
      <w:pPr>
        <w:ind w:left="2924" w:hanging="360"/>
      </w:pPr>
      <w:rPr>
        <w:rFonts w:ascii="Symbol" w:hAnsi="Symbol" w:hint="default"/>
      </w:rPr>
    </w:lvl>
    <w:lvl w:ilvl="4" w:tplc="0C070003" w:tentative="1">
      <w:start w:val="1"/>
      <w:numFmt w:val="bullet"/>
      <w:lvlText w:val="o"/>
      <w:lvlJc w:val="left"/>
      <w:pPr>
        <w:ind w:left="3644" w:hanging="360"/>
      </w:pPr>
      <w:rPr>
        <w:rFonts w:ascii="Courier New" w:hAnsi="Courier New" w:cs="Courier New" w:hint="default"/>
      </w:rPr>
    </w:lvl>
    <w:lvl w:ilvl="5" w:tplc="0C070005" w:tentative="1">
      <w:start w:val="1"/>
      <w:numFmt w:val="bullet"/>
      <w:lvlText w:val=""/>
      <w:lvlJc w:val="left"/>
      <w:pPr>
        <w:ind w:left="4364" w:hanging="360"/>
      </w:pPr>
      <w:rPr>
        <w:rFonts w:ascii="Wingdings" w:hAnsi="Wingdings" w:hint="default"/>
      </w:rPr>
    </w:lvl>
    <w:lvl w:ilvl="6" w:tplc="0C070001" w:tentative="1">
      <w:start w:val="1"/>
      <w:numFmt w:val="bullet"/>
      <w:lvlText w:val=""/>
      <w:lvlJc w:val="left"/>
      <w:pPr>
        <w:ind w:left="5084" w:hanging="360"/>
      </w:pPr>
      <w:rPr>
        <w:rFonts w:ascii="Symbol" w:hAnsi="Symbol" w:hint="default"/>
      </w:rPr>
    </w:lvl>
    <w:lvl w:ilvl="7" w:tplc="0C070003" w:tentative="1">
      <w:start w:val="1"/>
      <w:numFmt w:val="bullet"/>
      <w:lvlText w:val="o"/>
      <w:lvlJc w:val="left"/>
      <w:pPr>
        <w:ind w:left="5804" w:hanging="360"/>
      </w:pPr>
      <w:rPr>
        <w:rFonts w:ascii="Courier New" w:hAnsi="Courier New" w:cs="Courier New" w:hint="default"/>
      </w:rPr>
    </w:lvl>
    <w:lvl w:ilvl="8" w:tplc="0C070005" w:tentative="1">
      <w:start w:val="1"/>
      <w:numFmt w:val="bullet"/>
      <w:lvlText w:val=""/>
      <w:lvlJc w:val="left"/>
      <w:pPr>
        <w:ind w:left="6524" w:hanging="360"/>
      </w:pPr>
      <w:rPr>
        <w:rFonts w:ascii="Wingdings" w:hAnsi="Wingdings" w:hint="default"/>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nsid w:val="6CE279D4"/>
    <w:multiLevelType w:val="hybridMultilevel"/>
    <w:tmpl w:val="123C0E44"/>
    <w:lvl w:ilvl="0" w:tplc="0415000F">
      <w:start w:val="1"/>
      <w:numFmt w:val="decimal"/>
      <w:lvlText w:val="%1."/>
      <w:lvlJc w:val="left"/>
      <w:pPr>
        <w:ind w:left="2498" w:hanging="360"/>
      </w:pPr>
    </w:lvl>
    <w:lvl w:ilvl="1" w:tplc="04150019" w:tentative="1">
      <w:start w:val="1"/>
      <w:numFmt w:val="lowerLetter"/>
      <w:lvlText w:val="%2."/>
      <w:lvlJc w:val="left"/>
      <w:pPr>
        <w:ind w:left="3218" w:hanging="360"/>
      </w:pPr>
    </w:lvl>
    <w:lvl w:ilvl="2" w:tplc="0415001B" w:tentative="1">
      <w:start w:val="1"/>
      <w:numFmt w:val="lowerRoman"/>
      <w:lvlText w:val="%3."/>
      <w:lvlJc w:val="right"/>
      <w:pPr>
        <w:ind w:left="3938" w:hanging="180"/>
      </w:pPr>
    </w:lvl>
    <w:lvl w:ilvl="3" w:tplc="0415000F" w:tentative="1">
      <w:start w:val="1"/>
      <w:numFmt w:val="decimal"/>
      <w:lvlText w:val="%4."/>
      <w:lvlJc w:val="left"/>
      <w:pPr>
        <w:ind w:left="4658" w:hanging="360"/>
      </w:pPr>
    </w:lvl>
    <w:lvl w:ilvl="4" w:tplc="04150019" w:tentative="1">
      <w:start w:val="1"/>
      <w:numFmt w:val="lowerLetter"/>
      <w:lvlText w:val="%5."/>
      <w:lvlJc w:val="left"/>
      <w:pPr>
        <w:ind w:left="5378" w:hanging="360"/>
      </w:pPr>
    </w:lvl>
    <w:lvl w:ilvl="5" w:tplc="0415001B" w:tentative="1">
      <w:start w:val="1"/>
      <w:numFmt w:val="lowerRoman"/>
      <w:lvlText w:val="%6."/>
      <w:lvlJc w:val="right"/>
      <w:pPr>
        <w:ind w:left="6098" w:hanging="180"/>
      </w:pPr>
    </w:lvl>
    <w:lvl w:ilvl="6" w:tplc="0415000F" w:tentative="1">
      <w:start w:val="1"/>
      <w:numFmt w:val="decimal"/>
      <w:lvlText w:val="%7."/>
      <w:lvlJc w:val="left"/>
      <w:pPr>
        <w:ind w:left="6818" w:hanging="360"/>
      </w:pPr>
    </w:lvl>
    <w:lvl w:ilvl="7" w:tplc="04150019" w:tentative="1">
      <w:start w:val="1"/>
      <w:numFmt w:val="lowerLetter"/>
      <w:lvlText w:val="%8."/>
      <w:lvlJc w:val="left"/>
      <w:pPr>
        <w:ind w:left="7538" w:hanging="360"/>
      </w:pPr>
    </w:lvl>
    <w:lvl w:ilvl="8" w:tplc="0415001B" w:tentative="1">
      <w:start w:val="1"/>
      <w:numFmt w:val="lowerRoman"/>
      <w:lvlText w:val="%9."/>
      <w:lvlJc w:val="right"/>
      <w:pPr>
        <w:ind w:left="8258" w:hanging="180"/>
      </w:pPr>
    </w:lvl>
  </w:abstractNum>
  <w:abstractNum w:abstractNumId="32">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3">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4">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78F7860"/>
    <w:multiLevelType w:val="hybridMultilevel"/>
    <w:tmpl w:val="AAAAB43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7">
    <w:nsid w:val="7BC92FE8"/>
    <w:multiLevelType w:val="hybridMultilevel"/>
    <w:tmpl w:val="0A68B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2"/>
  </w:num>
  <w:num w:numId="2">
    <w:abstractNumId w:val="33"/>
  </w:num>
  <w:num w:numId="3">
    <w:abstractNumId w:val="1"/>
  </w:num>
  <w:num w:numId="4">
    <w:abstractNumId w:val="36"/>
  </w:num>
  <w:num w:numId="5">
    <w:abstractNumId w:val="28"/>
  </w:num>
  <w:num w:numId="6">
    <w:abstractNumId w:val="16"/>
  </w:num>
  <w:num w:numId="7">
    <w:abstractNumId w:val="20"/>
  </w:num>
  <w:num w:numId="8">
    <w:abstractNumId w:val="25"/>
  </w:num>
  <w:num w:numId="9">
    <w:abstractNumId w:val="2"/>
  </w:num>
  <w:num w:numId="10">
    <w:abstractNumId w:val="29"/>
  </w:num>
  <w:num w:numId="11">
    <w:abstractNumId w:val="23"/>
  </w:num>
  <w:num w:numId="12">
    <w:abstractNumId w:val="10"/>
  </w:num>
  <w:num w:numId="13">
    <w:abstractNumId w:val="14"/>
  </w:num>
  <w:num w:numId="14">
    <w:abstractNumId w:val="0"/>
  </w:num>
  <w:num w:numId="15">
    <w:abstractNumId w:val="18"/>
  </w:num>
  <w:num w:numId="16">
    <w:abstractNumId w:val="9"/>
  </w:num>
  <w:num w:numId="17">
    <w:abstractNumId w:val="13"/>
  </w:num>
  <w:num w:numId="18">
    <w:abstractNumId w:val="34"/>
  </w:num>
  <w:num w:numId="19">
    <w:abstractNumId w:val="3"/>
  </w:num>
  <w:num w:numId="20">
    <w:abstractNumId w:val="24"/>
  </w:num>
  <w:num w:numId="21">
    <w:abstractNumId w:val="5"/>
  </w:num>
  <w:num w:numId="22">
    <w:abstractNumId w:val="38"/>
  </w:num>
  <w:num w:numId="23">
    <w:abstractNumId w:val="30"/>
  </w:num>
  <w:num w:numId="24">
    <w:abstractNumId w:val="17"/>
  </w:num>
  <w:num w:numId="25">
    <w:abstractNumId w:val="7"/>
  </w:num>
  <w:num w:numId="26">
    <w:abstractNumId w:val="8"/>
  </w:num>
  <w:num w:numId="27">
    <w:abstractNumId w:val="12"/>
  </w:num>
  <w:num w:numId="28">
    <w:abstractNumId w:val="19"/>
  </w:num>
  <w:num w:numId="29">
    <w:abstractNumId w:val="27"/>
  </w:num>
  <w:num w:numId="30">
    <w:abstractNumId w:val="35"/>
  </w:num>
  <w:num w:numId="31">
    <w:abstractNumId w:val="37"/>
  </w:num>
  <w:num w:numId="32">
    <w:abstractNumId w:val="31"/>
  </w:num>
  <w:num w:numId="33">
    <w:abstractNumId w:val="22"/>
  </w:num>
  <w:num w:numId="34">
    <w:abstractNumId w:val="15"/>
  </w:num>
  <w:num w:numId="35">
    <w:abstractNumId w:val="21"/>
  </w:num>
  <w:num w:numId="36">
    <w:abstractNumId w:val="27"/>
  </w:num>
  <w:num w:numId="37">
    <w:abstractNumId w:val="27"/>
  </w:num>
  <w:num w:numId="38">
    <w:abstractNumId w:val="27"/>
  </w:num>
  <w:num w:numId="39">
    <w:abstractNumId w:val="2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6"/>
  </w:num>
  <w:num w:numId="43">
    <w:abstractNumId w:val="26"/>
  </w:num>
  <w:num w:numId="44">
    <w:abstractNumId w:val="11"/>
  </w:num>
  <w:num w:numId="45">
    <w:abstractNumId w:val="27"/>
  </w:num>
  <w:num w:numId="46">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26"/>
    <w:rsid w:val="00010E49"/>
    <w:rsid w:val="00010F10"/>
    <w:rsid w:val="0001340E"/>
    <w:rsid w:val="00013D79"/>
    <w:rsid w:val="0001465C"/>
    <w:rsid w:val="00015018"/>
    <w:rsid w:val="00015CA8"/>
    <w:rsid w:val="00015E9A"/>
    <w:rsid w:val="00016469"/>
    <w:rsid w:val="00017C5F"/>
    <w:rsid w:val="00017E6C"/>
    <w:rsid w:val="00017F07"/>
    <w:rsid w:val="00017F0B"/>
    <w:rsid w:val="00020014"/>
    <w:rsid w:val="000200B2"/>
    <w:rsid w:val="00020D7F"/>
    <w:rsid w:val="00020D90"/>
    <w:rsid w:val="00021F63"/>
    <w:rsid w:val="00021FAC"/>
    <w:rsid w:val="000229C7"/>
    <w:rsid w:val="00023360"/>
    <w:rsid w:val="000233BC"/>
    <w:rsid w:val="00023C35"/>
    <w:rsid w:val="00023C9C"/>
    <w:rsid w:val="000248D6"/>
    <w:rsid w:val="00024D05"/>
    <w:rsid w:val="000300CE"/>
    <w:rsid w:val="000306E3"/>
    <w:rsid w:val="00030BF5"/>
    <w:rsid w:val="00030D29"/>
    <w:rsid w:val="00030F29"/>
    <w:rsid w:val="00031AD8"/>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4D55"/>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67297"/>
    <w:rsid w:val="000715FC"/>
    <w:rsid w:val="0007294D"/>
    <w:rsid w:val="00073061"/>
    <w:rsid w:val="00073140"/>
    <w:rsid w:val="0007513D"/>
    <w:rsid w:val="000751D0"/>
    <w:rsid w:val="00076DD1"/>
    <w:rsid w:val="00077454"/>
    <w:rsid w:val="000777CE"/>
    <w:rsid w:val="00077F8B"/>
    <w:rsid w:val="000806EF"/>
    <w:rsid w:val="00080C76"/>
    <w:rsid w:val="000811BC"/>
    <w:rsid w:val="000819DD"/>
    <w:rsid w:val="00081B27"/>
    <w:rsid w:val="000829E4"/>
    <w:rsid w:val="00082A32"/>
    <w:rsid w:val="00084A52"/>
    <w:rsid w:val="00084D33"/>
    <w:rsid w:val="00084E48"/>
    <w:rsid w:val="000850EE"/>
    <w:rsid w:val="00085941"/>
    <w:rsid w:val="00086306"/>
    <w:rsid w:val="000865F7"/>
    <w:rsid w:val="000869AF"/>
    <w:rsid w:val="00086BD2"/>
    <w:rsid w:val="000875AD"/>
    <w:rsid w:val="00087967"/>
    <w:rsid w:val="0009012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13"/>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3252"/>
    <w:rsid w:val="000B4AD9"/>
    <w:rsid w:val="000B51C5"/>
    <w:rsid w:val="000B5B36"/>
    <w:rsid w:val="000B5E64"/>
    <w:rsid w:val="000B6938"/>
    <w:rsid w:val="000B6E12"/>
    <w:rsid w:val="000B73E8"/>
    <w:rsid w:val="000C0A50"/>
    <w:rsid w:val="000C15AA"/>
    <w:rsid w:val="000C15F3"/>
    <w:rsid w:val="000C1BE7"/>
    <w:rsid w:val="000C1C3B"/>
    <w:rsid w:val="000C1FEB"/>
    <w:rsid w:val="000C2AAD"/>
    <w:rsid w:val="000C3244"/>
    <w:rsid w:val="000C3A23"/>
    <w:rsid w:val="000C43E7"/>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E798E"/>
    <w:rsid w:val="000F01D9"/>
    <w:rsid w:val="000F0569"/>
    <w:rsid w:val="000F0BA1"/>
    <w:rsid w:val="000F0C51"/>
    <w:rsid w:val="000F1452"/>
    <w:rsid w:val="000F2B30"/>
    <w:rsid w:val="000F4201"/>
    <w:rsid w:val="000F42A5"/>
    <w:rsid w:val="000F4B48"/>
    <w:rsid w:val="000F5239"/>
    <w:rsid w:val="000F56C2"/>
    <w:rsid w:val="000F5E46"/>
    <w:rsid w:val="000F61B5"/>
    <w:rsid w:val="000F6E3B"/>
    <w:rsid w:val="000F7443"/>
    <w:rsid w:val="000F7FA7"/>
    <w:rsid w:val="001005F7"/>
    <w:rsid w:val="001020E1"/>
    <w:rsid w:val="00103147"/>
    <w:rsid w:val="00103424"/>
    <w:rsid w:val="0010495C"/>
    <w:rsid w:val="00104E98"/>
    <w:rsid w:val="00104F75"/>
    <w:rsid w:val="00105F5F"/>
    <w:rsid w:val="00106A7E"/>
    <w:rsid w:val="00106A91"/>
    <w:rsid w:val="00106EC0"/>
    <w:rsid w:val="00106EF3"/>
    <w:rsid w:val="001072A4"/>
    <w:rsid w:val="00107620"/>
    <w:rsid w:val="00107E65"/>
    <w:rsid w:val="00107FB0"/>
    <w:rsid w:val="001106F2"/>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9BC"/>
    <w:rsid w:val="00117E5D"/>
    <w:rsid w:val="0012004F"/>
    <w:rsid w:val="001205FB"/>
    <w:rsid w:val="001218B5"/>
    <w:rsid w:val="0012270D"/>
    <w:rsid w:val="00122B57"/>
    <w:rsid w:val="00122D98"/>
    <w:rsid w:val="00122EE6"/>
    <w:rsid w:val="00122F2C"/>
    <w:rsid w:val="00123354"/>
    <w:rsid w:val="00124745"/>
    <w:rsid w:val="001249AC"/>
    <w:rsid w:val="00124F2C"/>
    <w:rsid w:val="0012600E"/>
    <w:rsid w:val="00127608"/>
    <w:rsid w:val="001279D2"/>
    <w:rsid w:val="00127C1A"/>
    <w:rsid w:val="00127D22"/>
    <w:rsid w:val="001301BA"/>
    <w:rsid w:val="001313D2"/>
    <w:rsid w:val="001318BA"/>
    <w:rsid w:val="00132192"/>
    <w:rsid w:val="00132475"/>
    <w:rsid w:val="001344CB"/>
    <w:rsid w:val="00134A16"/>
    <w:rsid w:val="001351A1"/>
    <w:rsid w:val="001356CB"/>
    <w:rsid w:val="00136B5F"/>
    <w:rsid w:val="00136FDC"/>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6DFD"/>
    <w:rsid w:val="001479F7"/>
    <w:rsid w:val="0015157B"/>
    <w:rsid w:val="00152087"/>
    <w:rsid w:val="001525C2"/>
    <w:rsid w:val="001528DB"/>
    <w:rsid w:val="00152C32"/>
    <w:rsid w:val="00152FF2"/>
    <w:rsid w:val="00154850"/>
    <w:rsid w:val="00155C1B"/>
    <w:rsid w:val="00155D38"/>
    <w:rsid w:val="00156D3A"/>
    <w:rsid w:val="00156F4D"/>
    <w:rsid w:val="00157504"/>
    <w:rsid w:val="00157617"/>
    <w:rsid w:val="0015793E"/>
    <w:rsid w:val="00157975"/>
    <w:rsid w:val="00157FC0"/>
    <w:rsid w:val="001602C9"/>
    <w:rsid w:val="00161970"/>
    <w:rsid w:val="00161B8E"/>
    <w:rsid w:val="00162266"/>
    <w:rsid w:val="00162775"/>
    <w:rsid w:val="00162F9D"/>
    <w:rsid w:val="001630E8"/>
    <w:rsid w:val="001639DA"/>
    <w:rsid w:val="001646D9"/>
    <w:rsid w:val="00164816"/>
    <w:rsid w:val="001653F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0F5"/>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641F"/>
    <w:rsid w:val="00197251"/>
    <w:rsid w:val="001A04B8"/>
    <w:rsid w:val="001A146D"/>
    <w:rsid w:val="001A1632"/>
    <w:rsid w:val="001A1681"/>
    <w:rsid w:val="001A2008"/>
    <w:rsid w:val="001A31CB"/>
    <w:rsid w:val="001A3951"/>
    <w:rsid w:val="001A3B73"/>
    <w:rsid w:val="001A46B4"/>
    <w:rsid w:val="001A49D3"/>
    <w:rsid w:val="001A4AC1"/>
    <w:rsid w:val="001A521A"/>
    <w:rsid w:val="001A532F"/>
    <w:rsid w:val="001A566F"/>
    <w:rsid w:val="001A593E"/>
    <w:rsid w:val="001A609C"/>
    <w:rsid w:val="001A6877"/>
    <w:rsid w:val="001A6A77"/>
    <w:rsid w:val="001A6B06"/>
    <w:rsid w:val="001A7EBF"/>
    <w:rsid w:val="001A7FE4"/>
    <w:rsid w:val="001B023B"/>
    <w:rsid w:val="001B0B74"/>
    <w:rsid w:val="001B0CF0"/>
    <w:rsid w:val="001B1406"/>
    <w:rsid w:val="001B1EC9"/>
    <w:rsid w:val="001B21DF"/>
    <w:rsid w:val="001B25F6"/>
    <w:rsid w:val="001B2BD0"/>
    <w:rsid w:val="001B372E"/>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666F"/>
    <w:rsid w:val="001C76D3"/>
    <w:rsid w:val="001C7CB1"/>
    <w:rsid w:val="001D08C3"/>
    <w:rsid w:val="001D0CD1"/>
    <w:rsid w:val="001D10D5"/>
    <w:rsid w:val="001D14FB"/>
    <w:rsid w:val="001D17B6"/>
    <w:rsid w:val="001D1F19"/>
    <w:rsid w:val="001D25CA"/>
    <w:rsid w:val="001D3074"/>
    <w:rsid w:val="001D384E"/>
    <w:rsid w:val="001D3B6B"/>
    <w:rsid w:val="001D3BFC"/>
    <w:rsid w:val="001D51A7"/>
    <w:rsid w:val="001D57C8"/>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599"/>
    <w:rsid w:val="001F3B98"/>
    <w:rsid w:val="001F449A"/>
    <w:rsid w:val="001F4FC2"/>
    <w:rsid w:val="001F57EC"/>
    <w:rsid w:val="001F662D"/>
    <w:rsid w:val="001F691B"/>
    <w:rsid w:val="001F6956"/>
    <w:rsid w:val="001F6DD6"/>
    <w:rsid w:val="001F7B76"/>
    <w:rsid w:val="001F7D1F"/>
    <w:rsid w:val="001F7F35"/>
    <w:rsid w:val="002007E2"/>
    <w:rsid w:val="00200A8B"/>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08AE"/>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914"/>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2990"/>
    <w:rsid w:val="002331BB"/>
    <w:rsid w:val="00233551"/>
    <w:rsid w:val="0023463A"/>
    <w:rsid w:val="00234AC9"/>
    <w:rsid w:val="00234C71"/>
    <w:rsid w:val="002351D4"/>
    <w:rsid w:val="00235269"/>
    <w:rsid w:val="002353E3"/>
    <w:rsid w:val="00235495"/>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60242"/>
    <w:rsid w:val="0026048F"/>
    <w:rsid w:val="00262281"/>
    <w:rsid w:val="00262718"/>
    <w:rsid w:val="0026449B"/>
    <w:rsid w:val="00264BAB"/>
    <w:rsid w:val="0026576A"/>
    <w:rsid w:val="00265BC2"/>
    <w:rsid w:val="002666A1"/>
    <w:rsid w:val="00267ABB"/>
    <w:rsid w:val="00267DE1"/>
    <w:rsid w:val="00267DEC"/>
    <w:rsid w:val="00267F05"/>
    <w:rsid w:val="002705CE"/>
    <w:rsid w:val="00270690"/>
    <w:rsid w:val="00270D3F"/>
    <w:rsid w:val="002715EE"/>
    <w:rsid w:val="00271F37"/>
    <w:rsid w:val="00272119"/>
    <w:rsid w:val="002730B3"/>
    <w:rsid w:val="002731D2"/>
    <w:rsid w:val="0027425C"/>
    <w:rsid w:val="002762C8"/>
    <w:rsid w:val="0027634F"/>
    <w:rsid w:val="002768BF"/>
    <w:rsid w:val="0027772C"/>
    <w:rsid w:val="002777AC"/>
    <w:rsid w:val="00280CE8"/>
    <w:rsid w:val="0028123D"/>
    <w:rsid w:val="002814B9"/>
    <w:rsid w:val="00282086"/>
    <w:rsid w:val="002825EC"/>
    <w:rsid w:val="002827BD"/>
    <w:rsid w:val="00282A5F"/>
    <w:rsid w:val="00283D9B"/>
    <w:rsid w:val="002842A1"/>
    <w:rsid w:val="00284A08"/>
    <w:rsid w:val="00284D69"/>
    <w:rsid w:val="00284D79"/>
    <w:rsid w:val="00285007"/>
    <w:rsid w:val="002850D8"/>
    <w:rsid w:val="00285428"/>
    <w:rsid w:val="00285CAB"/>
    <w:rsid w:val="00285E40"/>
    <w:rsid w:val="00286042"/>
    <w:rsid w:val="00286BD4"/>
    <w:rsid w:val="00287C40"/>
    <w:rsid w:val="00287D6B"/>
    <w:rsid w:val="00287F6D"/>
    <w:rsid w:val="0029066C"/>
    <w:rsid w:val="002911F2"/>
    <w:rsid w:val="002912C4"/>
    <w:rsid w:val="002915D6"/>
    <w:rsid w:val="002918F7"/>
    <w:rsid w:val="00291D5F"/>
    <w:rsid w:val="00292FC4"/>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048"/>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038"/>
    <w:rsid w:val="002C74C5"/>
    <w:rsid w:val="002D0128"/>
    <w:rsid w:val="002D11AF"/>
    <w:rsid w:val="002D33C6"/>
    <w:rsid w:val="002D347D"/>
    <w:rsid w:val="002D3591"/>
    <w:rsid w:val="002D3C0C"/>
    <w:rsid w:val="002D3DD8"/>
    <w:rsid w:val="002D3F32"/>
    <w:rsid w:val="002D3F98"/>
    <w:rsid w:val="002D437A"/>
    <w:rsid w:val="002D4A6E"/>
    <w:rsid w:val="002D5226"/>
    <w:rsid w:val="002D5684"/>
    <w:rsid w:val="002D58FB"/>
    <w:rsid w:val="002D5DAF"/>
    <w:rsid w:val="002D641F"/>
    <w:rsid w:val="002D6BA1"/>
    <w:rsid w:val="002D6E4B"/>
    <w:rsid w:val="002D6FBF"/>
    <w:rsid w:val="002D7521"/>
    <w:rsid w:val="002D7CF9"/>
    <w:rsid w:val="002E08B4"/>
    <w:rsid w:val="002E1005"/>
    <w:rsid w:val="002E171B"/>
    <w:rsid w:val="002E1D28"/>
    <w:rsid w:val="002E1F6D"/>
    <w:rsid w:val="002E27CA"/>
    <w:rsid w:val="002E3148"/>
    <w:rsid w:val="002E3614"/>
    <w:rsid w:val="002E3A93"/>
    <w:rsid w:val="002E4156"/>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7DA"/>
    <w:rsid w:val="002F2312"/>
    <w:rsid w:val="002F24D5"/>
    <w:rsid w:val="002F2CB4"/>
    <w:rsid w:val="002F3044"/>
    <w:rsid w:val="002F32AC"/>
    <w:rsid w:val="002F3906"/>
    <w:rsid w:val="002F3C1A"/>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2E29"/>
    <w:rsid w:val="00312F8E"/>
    <w:rsid w:val="003146F8"/>
    <w:rsid w:val="00314F59"/>
    <w:rsid w:val="0031586F"/>
    <w:rsid w:val="00315D8B"/>
    <w:rsid w:val="00315E86"/>
    <w:rsid w:val="003163AC"/>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415"/>
    <w:rsid w:val="0033362B"/>
    <w:rsid w:val="00333B72"/>
    <w:rsid w:val="00334607"/>
    <w:rsid w:val="00334B7B"/>
    <w:rsid w:val="00334DEE"/>
    <w:rsid w:val="0033597F"/>
    <w:rsid w:val="00335A34"/>
    <w:rsid w:val="00335EE9"/>
    <w:rsid w:val="00336296"/>
    <w:rsid w:val="00336462"/>
    <w:rsid w:val="00336475"/>
    <w:rsid w:val="00337E1F"/>
    <w:rsid w:val="003400D9"/>
    <w:rsid w:val="00341001"/>
    <w:rsid w:val="00341107"/>
    <w:rsid w:val="00342FB7"/>
    <w:rsid w:val="003433E3"/>
    <w:rsid w:val="0034376F"/>
    <w:rsid w:val="00344432"/>
    <w:rsid w:val="00344A4E"/>
    <w:rsid w:val="00345EEA"/>
    <w:rsid w:val="00346665"/>
    <w:rsid w:val="00346FF4"/>
    <w:rsid w:val="003505FB"/>
    <w:rsid w:val="00351640"/>
    <w:rsid w:val="00351C90"/>
    <w:rsid w:val="00351E31"/>
    <w:rsid w:val="00352596"/>
    <w:rsid w:val="0035361B"/>
    <w:rsid w:val="00353AEA"/>
    <w:rsid w:val="00354F00"/>
    <w:rsid w:val="00355146"/>
    <w:rsid w:val="00355479"/>
    <w:rsid w:val="00355B32"/>
    <w:rsid w:val="00355D17"/>
    <w:rsid w:val="003561AB"/>
    <w:rsid w:val="00356F4E"/>
    <w:rsid w:val="003570CF"/>
    <w:rsid w:val="0035750B"/>
    <w:rsid w:val="00357A8A"/>
    <w:rsid w:val="00357DE6"/>
    <w:rsid w:val="00360056"/>
    <w:rsid w:val="00360FD1"/>
    <w:rsid w:val="003611C9"/>
    <w:rsid w:val="00361521"/>
    <w:rsid w:val="00361813"/>
    <w:rsid w:val="00361DEE"/>
    <w:rsid w:val="00361E99"/>
    <w:rsid w:val="0036210A"/>
    <w:rsid w:val="003625AC"/>
    <w:rsid w:val="00363C80"/>
    <w:rsid w:val="00363C91"/>
    <w:rsid w:val="00363F93"/>
    <w:rsid w:val="003641EF"/>
    <w:rsid w:val="003643A5"/>
    <w:rsid w:val="003644A2"/>
    <w:rsid w:val="00364954"/>
    <w:rsid w:val="00364AD9"/>
    <w:rsid w:val="00364D1A"/>
    <w:rsid w:val="00364EA9"/>
    <w:rsid w:val="00365650"/>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3698"/>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680F"/>
    <w:rsid w:val="00386F1B"/>
    <w:rsid w:val="00387C0C"/>
    <w:rsid w:val="003907A3"/>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3325"/>
    <w:rsid w:val="003A342F"/>
    <w:rsid w:val="003A3B66"/>
    <w:rsid w:val="003A4402"/>
    <w:rsid w:val="003A507F"/>
    <w:rsid w:val="003A510D"/>
    <w:rsid w:val="003A54E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6ED2"/>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E8A"/>
    <w:rsid w:val="003C5F24"/>
    <w:rsid w:val="003C6209"/>
    <w:rsid w:val="003C63AD"/>
    <w:rsid w:val="003C6B2B"/>
    <w:rsid w:val="003C6CB0"/>
    <w:rsid w:val="003C6D45"/>
    <w:rsid w:val="003C7998"/>
    <w:rsid w:val="003C7B84"/>
    <w:rsid w:val="003C7D58"/>
    <w:rsid w:val="003C7DD6"/>
    <w:rsid w:val="003D0BE7"/>
    <w:rsid w:val="003D19F7"/>
    <w:rsid w:val="003D1BDF"/>
    <w:rsid w:val="003D2C09"/>
    <w:rsid w:val="003D3238"/>
    <w:rsid w:val="003D3363"/>
    <w:rsid w:val="003D37CD"/>
    <w:rsid w:val="003D517D"/>
    <w:rsid w:val="003D6650"/>
    <w:rsid w:val="003D6970"/>
    <w:rsid w:val="003D6D84"/>
    <w:rsid w:val="003D6FCA"/>
    <w:rsid w:val="003D7311"/>
    <w:rsid w:val="003D7575"/>
    <w:rsid w:val="003D7DBF"/>
    <w:rsid w:val="003D7ED2"/>
    <w:rsid w:val="003E098A"/>
    <w:rsid w:val="003E0DEB"/>
    <w:rsid w:val="003E13E6"/>
    <w:rsid w:val="003E14D1"/>
    <w:rsid w:val="003E1B9D"/>
    <w:rsid w:val="003E2CF3"/>
    <w:rsid w:val="003E36FC"/>
    <w:rsid w:val="003E395F"/>
    <w:rsid w:val="003E406A"/>
    <w:rsid w:val="003E4963"/>
    <w:rsid w:val="003E4B1F"/>
    <w:rsid w:val="003E59CC"/>
    <w:rsid w:val="003E5C81"/>
    <w:rsid w:val="003E693D"/>
    <w:rsid w:val="003E6D17"/>
    <w:rsid w:val="003E71D6"/>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0B59"/>
    <w:rsid w:val="00401567"/>
    <w:rsid w:val="0040169C"/>
    <w:rsid w:val="004016B9"/>
    <w:rsid w:val="0040177F"/>
    <w:rsid w:val="00401F53"/>
    <w:rsid w:val="00402584"/>
    <w:rsid w:val="0040302D"/>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DE2"/>
    <w:rsid w:val="00411EB4"/>
    <w:rsid w:val="00412269"/>
    <w:rsid w:val="004125EA"/>
    <w:rsid w:val="004128A7"/>
    <w:rsid w:val="0041315E"/>
    <w:rsid w:val="0041355D"/>
    <w:rsid w:val="0041382B"/>
    <w:rsid w:val="00415B04"/>
    <w:rsid w:val="00416E01"/>
    <w:rsid w:val="004175B2"/>
    <w:rsid w:val="00417780"/>
    <w:rsid w:val="00420123"/>
    <w:rsid w:val="004218AA"/>
    <w:rsid w:val="00421C53"/>
    <w:rsid w:val="004227F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0F"/>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2915"/>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8FF"/>
    <w:rsid w:val="004579FF"/>
    <w:rsid w:val="00457BD6"/>
    <w:rsid w:val="00460101"/>
    <w:rsid w:val="0046026B"/>
    <w:rsid w:val="004603FD"/>
    <w:rsid w:val="004610D5"/>
    <w:rsid w:val="0046169F"/>
    <w:rsid w:val="004626EA"/>
    <w:rsid w:val="00462BA5"/>
    <w:rsid w:val="004636E1"/>
    <w:rsid w:val="00463BC7"/>
    <w:rsid w:val="00464009"/>
    <w:rsid w:val="00464358"/>
    <w:rsid w:val="004643D8"/>
    <w:rsid w:val="00464595"/>
    <w:rsid w:val="00465534"/>
    <w:rsid w:val="00466846"/>
    <w:rsid w:val="004668FE"/>
    <w:rsid w:val="004677B9"/>
    <w:rsid w:val="00467C32"/>
    <w:rsid w:val="004704EA"/>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492"/>
    <w:rsid w:val="00482AD7"/>
    <w:rsid w:val="00482DEC"/>
    <w:rsid w:val="00483871"/>
    <w:rsid w:val="00484E3F"/>
    <w:rsid w:val="004854AA"/>
    <w:rsid w:val="004857C1"/>
    <w:rsid w:val="004857C4"/>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52D"/>
    <w:rsid w:val="004A57EA"/>
    <w:rsid w:val="004A59BD"/>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C7AA1"/>
    <w:rsid w:val="004D04BC"/>
    <w:rsid w:val="004D2750"/>
    <w:rsid w:val="004D5BC9"/>
    <w:rsid w:val="004D5D63"/>
    <w:rsid w:val="004D643C"/>
    <w:rsid w:val="004D67BA"/>
    <w:rsid w:val="004D69CB"/>
    <w:rsid w:val="004E020E"/>
    <w:rsid w:val="004E0652"/>
    <w:rsid w:val="004E0DB6"/>
    <w:rsid w:val="004E1335"/>
    <w:rsid w:val="004E14DF"/>
    <w:rsid w:val="004E17A0"/>
    <w:rsid w:val="004E1AA8"/>
    <w:rsid w:val="004E1BC4"/>
    <w:rsid w:val="004E2A23"/>
    <w:rsid w:val="004E3BF1"/>
    <w:rsid w:val="004E3C37"/>
    <w:rsid w:val="004E3CC6"/>
    <w:rsid w:val="004E3E0E"/>
    <w:rsid w:val="004E3E6C"/>
    <w:rsid w:val="004E3F47"/>
    <w:rsid w:val="004E4407"/>
    <w:rsid w:val="004E472F"/>
    <w:rsid w:val="004E4B91"/>
    <w:rsid w:val="004E4DA9"/>
    <w:rsid w:val="004E5111"/>
    <w:rsid w:val="004E532C"/>
    <w:rsid w:val="004E5F84"/>
    <w:rsid w:val="004E6A24"/>
    <w:rsid w:val="004E6D1E"/>
    <w:rsid w:val="004E724E"/>
    <w:rsid w:val="004E7DAF"/>
    <w:rsid w:val="004E7F13"/>
    <w:rsid w:val="004E7FC2"/>
    <w:rsid w:val="004E7FC9"/>
    <w:rsid w:val="004F0458"/>
    <w:rsid w:val="004F0514"/>
    <w:rsid w:val="004F1A92"/>
    <w:rsid w:val="004F1CA6"/>
    <w:rsid w:val="004F2A96"/>
    <w:rsid w:val="004F321C"/>
    <w:rsid w:val="004F411A"/>
    <w:rsid w:val="004F47C7"/>
    <w:rsid w:val="004F4C63"/>
    <w:rsid w:val="004F4FD3"/>
    <w:rsid w:val="004F5B1C"/>
    <w:rsid w:val="004F5CE3"/>
    <w:rsid w:val="004F5F7D"/>
    <w:rsid w:val="004F6923"/>
    <w:rsid w:val="005008BD"/>
    <w:rsid w:val="005016E6"/>
    <w:rsid w:val="0050399A"/>
    <w:rsid w:val="00504C63"/>
    <w:rsid w:val="005053F6"/>
    <w:rsid w:val="00506784"/>
    <w:rsid w:val="00507510"/>
    <w:rsid w:val="0050757F"/>
    <w:rsid w:val="005075DD"/>
    <w:rsid w:val="00507E72"/>
    <w:rsid w:val="00510B04"/>
    <w:rsid w:val="00511211"/>
    <w:rsid w:val="00511324"/>
    <w:rsid w:val="00511864"/>
    <w:rsid w:val="005119B3"/>
    <w:rsid w:val="00511BDE"/>
    <w:rsid w:val="00511E81"/>
    <w:rsid w:val="005127BF"/>
    <w:rsid w:val="005130DA"/>
    <w:rsid w:val="00513680"/>
    <w:rsid w:val="00513A83"/>
    <w:rsid w:val="00513D07"/>
    <w:rsid w:val="005157AF"/>
    <w:rsid w:val="005158CB"/>
    <w:rsid w:val="00515A39"/>
    <w:rsid w:val="00515CB1"/>
    <w:rsid w:val="00515EBA"/>
    <w:rsid w:val="0051668A"/>
    <w:rsid w:val="005168C3"/>
    <w:rsid w:val="00517113"/>
    <w:rsid w:val="005176F8"/>
    <w:rsid w:val="005200EB"/>
    <w:rsid w:val="0052012A"/>
    <w:rsid w:val="00520290"/>
    <w:rsid w:val="00520433"/>
    <w:rsid w:val="0052060F"/>
    <w:rsid w:val="00520A25"/>
    <w:rsid w:val="00521179"/>
    <w:rsid w:val="00521BEF"/>
    <w:rsid w:val="005226A9"/>
    <w:rsid w:val="0052282B"/>
    <w:rsid w:val="0052309B"/>
    <w:rsid w:val="005238DC"/>
    <w:rsid w:val="00523A91"/>
    <w:rsid w:val="00523B85"/>
    <w:rsid w:val="00524DFB"/>
    <w:rsid w:val="00525206"/>
    <w:rsid w:val="0052526F"/>
    <w:rsid w:val="00525C9C"/>
    <w:rsid w:val="005266EC"/>
    <w:rsid w:val="00526ACE"/>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423A"/>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C2D"/>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6878"/>
    <w:rsid w:val="005875A2"/>
    <w:rsid w:val="00587750"/>
    <w:rsid w:val="00587A63"/>
    <w:rsid w:val="00590970"/>
    <w:rsid w:val="00591C42"/>
    <w:rsid w:val="0059256A"/>
    <w:rsid w:val="005926EC"/>
    <w:rsid w:val="00592D10"/>
    <w:rsid w:val="005942F3"/>
    <w:rsid w:val="00594A1C"/>
    <w:rsid w:val="00594B37"/>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235"/>
    <w:rsid w:val="005C332A"/>
    <w:rsid w:val="005C3680"/>
    <w:rsid w:val="005C38E9"/>
    <w:rsid w:val="005C48C1"/>
    <w:rsid w:val="005C49B1"/>
    <w:rsid w:val="005C51F5"/>
    <w:rsid w:val="005C6A18"/>
    <w:rsid w:val="005C6DA2"/>
    <w:rsid w:val="005C7E88"/>
    <w:rsid w:val="005D0561"/>
    <w:rsid w:val="005D137B"/>
    <w:rsid w:val="005D2350"/>
    <w:rsid w:val="005D2947"/>
    <w:rsid w:val="005D2B24"/>
    <w:rsid w:val="005D2B2C"/>
    <w:rsid w:val="005D351D"/>
    <w:rsid w:val="005D394A"/>
    <w:rsid w:val="005D394D"/>
    <w:rsid w:val="005D3BF4"/>
    <w:rsid w:val="005D3EA5"/>
    <w:rsid w:val="005D3EF7"/>
    <w:rsid w:val="005D40BC"/>
    <w:rsid w:val="005D5B5A"/>
    <w:rsid w:val="005D65B5"/>
    <w:rsid w:val="005D6681"/>
    <w:rsid w:val="005D6AF0"/>
    <w:rsid w:val="005D70AE"/>
    <w:rsid w:val="005E03A4"/>
    <w:rsid w:val="005E0634"/>
    <w:rsid w:val="005E06BF"/>
    <w:rsid w:val="005E1B5E"/>
    <w:rsid w:val="005E1C22"/>
    <w:rsid w:val="005E28B1"/>
    <w:rsid w:val="005E2F77"/>
    <w:rsid w:val="005E328C"/>
    <w:rsid w:val="005E33DD"/>
    <w:rsid w:val="005E3A7C"/>
    <w:rsid w:val="005E3ADD"/>
    <w:rsid w:val="005E4252"/>
    <w:rsid w:val="005E438B"/>
    <w:rsid w:val="005E45D3"/>
    <w:rsid w:val="005E466C"/>
    <w:rsid w:val="005E56E4"/>
    <w:rsid w:val="005E5707"/>
    <w:rsid w:val="005E6E26"/>
    <w:rsid w:val="005E72E4"/>
    <w:rsid w:val="005F24D4"/>
    <w:rsid w:val="005F2D96"/>
    <w:rsid w:val="005F2DB8"/>
    <w:rsid w:val="005F330C"/>
    <w:rsid w:val="005F3501"/>
    <w:rsid w:val="005F4AA6"/>
    <w:rsid w:val="005F4FCC"/>
    <w:rsid w:val="005F6401"/>
    <w:rsid w:val="005F65CF"/>
    <w:rsid w:val="005F6CC2"/>
    <w:rsid w:val="005F6CDB"/>
    <w:rsid w:val="005F720F"/>
    <w:rsid w:val="00601D01"/>
    <w:rsid w:val="00602306"/>
    <w:rsid w:val="00602918"/>
    <w:rsid w:val="00602B2F"/>
    <w:rsid w:val="00602C90"/>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6DD7"/>
    <w:rsid w:val="0062719F"/>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16B0"/>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6EC"/>
    <w:rsid w:val="00662FBD"/>
    <w:rsid w:val="006635E7"/>
    <w:rsid w:val="006643EF"/>
    <w:rsid w:val="00664F27"/>
    <w:rsid w:val="006653FE"/>
    <w:rsid w:val="00665C3F"/>
    <w:rsid w:val="00667EDD"/>
    <w:rsid w:val="00670849"/>
    <w:rsid w:val="00670A1E"/>
    <w:rsid w:val="00670CFC"/>
    <w:rsid w:val="0067115E"/>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1291"/>
    <w:rsid w:val="00691638"/>
    <w:rsid w:val="006920F2"/>
    <w:rsid w:val="00692C3A"/>
    <w:rsid w:val="006930A7"/>
    <w:rsid w:val="006934E5"/>
    <w:rsid w:val="006942C5"/>
    <w:rsid w:val="006954E8"/>
    <w:rsid w:val="00696A78"/>
    <w:rsid w:val="00696CC5"/>
    <w:rsid w:val="006A09AA"/>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257"/>
    <w:rsid w:val="006B5F74"/>
    <w:rsid w:val="006B78EB"/>
    <w:rsid w:val="006B794C"/>
    <w:rsid w:val="006C00DA"/>
    <w:rsid w:val="006C0733"/>
    <w:rsid w:val="006C0B59"/>
    <w:rsid w:val="006C0E81"/>
    <w:rsid w:val="006C1595"/>
    <w:rsid w:val="006C191F"/>
    <w:rsid w:val="006C2584"/>
    <w:rsid w:val="006C2CC8"/>
    <w:rsid w:val="006C2E91"/>
    <w:rsid w:val="006C3903"/>
    <w:rsid w:val="006C3A6D"/>
    <w:rsid w:val="006C3FEE"/>
    <w:rsid w:val="006C4FF6"/>
    <w:rsid w:val="006C5856"/>
    <w:rsid w:val="006C719D"/>
    <w:rsid w:val="006C7BD2"/>
    <w:rsid w:val="006D0E32"/>
    <w:rsid w:val="006D168E"/>
    <w:rsid w:val="006D1B21"/>
    <w:rsid w:val="006D239D"/>
    <w:rsid w:val="006D2913"/>
    <w:rsid w:val="006D2FD2"/>
    <w:rsid w:val="006D3481"/>
    <w:rsid w:val="006D3769"/>
    <w:rsid w:val="006D3A4F"/>
    <w:rsid w:val="006D3BB8"/>
    <w:rsid w:val="006D4892"/>
    <w:rsid w:val="006D5CB2"/>
    <w:rsid w:val="006D5FD1"/>
    <w:rsid w:val="006D6367"/>
    <w:rsid w:val="006D685A"/>
    <w:rsid w:val="006D6DA0"/>
    <w:rsid w:val="006D7C87"/>
    <w:rsid w:val="006E0B99"/>
    <w:rsid w:val="006E1296"/>
    <w:rsid w:val="006E174F"/>
    <w:rsid w:val="006E2961"/>
    <w:rsid w:val="006E2DF1"/>
    <w:rsid w:val="006E346B"/>
    <w:rsid w:val="006E548F"/>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B46"/>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1A01"/>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46C"/>
    <w:rsid w:val="0072381C"/>
    <w:rsid w:val="0072396C"/>
    <w:rsid w:val="00723B2A"/>
    <w:rsid w:val="00724202"/>
    <w:rsid w:val="0072505C"/>
    <w:rsid w:val="00725548"/>
    <w:rsid w:val="00725D42"/>
    <w:rsid w:val="007264B6"/>
    <w:rsid w:val="00726558"/>
    <w:rsid w:val="00727525"/>
    <w:rsid w:val="007279DC"/>
    <w:rsid w:val="00727B3B"/>
    <w:rsid w:val="00730907"/>
    <w:rsid w:val="007312EF"/>
    <w:rsid w:val="007316C5"/>
    <w:rsid w:val="00731B31"/>
    <w:rsid w:val="00731BF8"/>
    <w:rsid w:val="00731D5A"/>
    <w:rsid w:val="007330B9"/>
    <w:rsid w:val="00734C1D"/>
    <w:rsid w:val="00735349"/>
    <w:rsid w:val="007365A5"/>
    <w:rsid w:val="00736AFE"/>
    <w:rsid w:val="007377EF"/>
    <w:rsid w:val="00737D28"/>
    <w:rsid w:val="00740CFE"/>
    <w:rsid w:val="007412DF"/>
    <w:rsid w:val="0074191F"/>
    <w:rsid w:val="007425FF"/>
    <w:rsid w:val="00742673"/>
    <w:rsid w:val="007426A7"/>
    <w:rsid w:val="00744D0E"/>
    <w:rsid w:val="00744F55"/>
    <w:rsid w:val="007450E5"/>
    <w:rsid w:val="007461FD"/>
    <w:rsid w:val="007463D4"/>
    <w:rsid w:val="007476A0"/>
    <w:rsid w:val="00747CF2"/>
    <w:rsid w:val="00747DA1"/>
    <w:rsid w:val="00747EFD"/>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A08"/>
    <w:rsid w:val="00757D45"/>
    <w:rsid w:val="00760B41"/>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0A4"/>
    <w:rsid w:val="007815A4"/>
    <w:rsid w:val="007818C6"/>
    <w:rsid w:val="00781CA5"/>
    <w:rsid w:val="00782411"/>
    <w:rsid w:val="007824E0"/>
    <w:rsid w:val="0078389E"/>
    <w:rsid w:val="00783BE6"/>
    <w:rsid w:val="00784A60"/>
    <w:rsid w:val="00785210"/>
    <w:rsid w:val="007869D1"/>
    <w:rsid w:val="00790604"/>
    <w:rsid w:val="007907D5"/>
    <w:rsid w:val="00790830"/>
    <w:rsid w:val="00790A5E"/>
    <w:rsid w:val="00790CEA"/>
    <w:rsid w:val="00791229"/>
    <w:rsid w:val="007924C6"/>
    <w:rsid w:val="00792FB7"/>
    <w:rsid w:val="007935C5"/>
    <w:rsid w:val="00793E04"/>
    <w:rsid w:val="00794652"/>
    <w:rsid w:val="00794CD5"/>
    <w:rsid w:val="00794E63"/>
    <w:rsid w:val="00795C72"/>
    <w:rsid w:val="00795DE7"/>
    <w:rsid w:val="00795FED"/>
    <w:rsid w:val="00796526"/>
    <w:rsid w:val="007977BD"/>
    <w:rsid w:val="00797DE9"/>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8A2"/>
    <w:rsid w:val="007B0BCB"/>
    <w:rsid w:val="007B0EAE"/>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571A"/>
    <w:rsid w:val="007C5943"/>
    <w:rsid w:val="007C6603"/>
    <w:rsid w:val="007C6810"/>
    <w:rsid w:val="007C6F92"/>
    <w:rsid w:val="007C76F6"/>
    <w:rsid w:val="007D07FE"/>
    <w:rsid w:val="007D0A6B"/>
    <w:rsid w:val="007D0F8F"/>
    <w:rsid w:val="007D123E"/>
    <w:rsid w:val="007D147D"/>
    <w:rsid w:val="007D2DAA"/>
    <w:rsid w:val="007D3A68"/>
    <w:rsid w:val="007D4CB9"/>
    <w:rsid w:val="007D4F1D"/>
    <w:rsid w:val="007D50E7"/>
    <w:rsid w:val="007D522F"/>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30"/>
    <w:rsid w:val="007E62DC"/>
    <w:rsid w:val="007E7394"/>
    <w:rsid w:val="007E7435"/>
    <w:rsid w:val="007E7994"/>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80F"/>
    <w:rsid w:val="00805C60"/>
    <w:rsid w:val="00805D51"/>
    <w:rsid w:val="00805E18"/>
    <w:rsid w:val="00805F82"/>
    <w:rsid w:val="00806391"/>
    <w:rsid w:val="00806D0F"/>
    <w:rsid w:val="00806E74"/>
    <w:rsid w:val="008074CC"/>
    <w:rsid w:val="00807690"/>
    <w:rsid w:val="008100C2"/>
    <w:rsid w:val="0081146C"/>
    <w:rsid w:val="00811F58"/>
    <w:rsid w:val="00811F8C"/>
    <w:rsid w:val="00812595"/>
    <w:rsid w:val="00813253"/>
    <w:rsid w:val="00815469"/>
    <w:rsid w:val="008159CC"/>
    <w:rsid w:val="00815B18"/>
    <w:rsid w:val="00816B1E"/>
    <w:rsid w:val="00816C57"/>
    <w:rsid w:val="00817130"/>
    <w:rsid w:val="00817263"/>
    <w:rsid w:val="00817E89"/>
    <w:rsid w:val="008203C9"/>
    <w:rsid w:val="008223A0"/>
    <w:rsid w:val="00822483"/>
    <w:rsid w:val="0082393D"/>
    <w:rsid w:val="00823C05"/>
    <w:rsid w:val="008247AC"/>
    <w:rsid w:val="0082507A"/>
    <w:rsid w:val="008251AF"/>
    <w:rsid w:val="00825450"/>
    <w:rsid w:val="008256D3"/>
    <w:rsid w:val="00825CE7"/>
    <w:rsid w:val="00826A72"/>
    <w:rsid w:val="00826BE9"/>
    <w:rsid w:val="0082758A"/>
    <w:rsid w:val="00830381"/>
    <w:rsid w:val="008307DD"/>
    <w:rsid w:val="00830AAE"/>
    <w:rsid w:val="00831D6C"/>
    <w:rsid w:val="00832011"/>
    <w:rsid w:val="0083217E"/>
    <w:rsid w:val="00832628"/>
    <w:rsid w:val="00833CDD"/>
    <w:rsid w:val="00834108"/>
    <w:rsid w:val="008344E0"/>
    <w:rsid w:val="00835427"/>
    <w:rsid w:val="00835D45"/>
    <w:rsid w:val="0083650B"/>
    <w:rsid w:val="00840A6B"/>
    <w:rsid w:val="00840D02"/>
    <w:rsid w:val="0084130A"/>
    <w:rsid w:val="0084135F"/>
    <w:rsid w:val="00842E52"/>
    <w:rsid w:val="008431DB"/>
    <w:rsid w:val="00844D08"/>
    <w:rsid w:val="00844D2E"/>
    <w:rsid w:val="008461AE"/>
    <w:rsid w:val="00846D7A"/>
    <w:rsid w:val="0084707B"/>
    <w:rsid w:val="00847AD9"/>
    <w:rsid w:val="00850222"/>
    <w:rsid w:val="00850673"/>
    <w:rsid w:val="00850A4C"/>
    <w:rsid w:val="00852153"/>
    <w:rsid w:val="00852584"/>
    <w:rsid w:val="00852772"/>
    <w:rsid w:val="008528A7"/>
    <w:rsid w:val="008532FF"/>
    <w:rsid w:val="00853B4C"/>
    <w:rsid w:val="00853D8B"/>
    <w:rsid w:val="00854489"/>
    <w:rsid w:val="00854EDD"/>
    <w:rsid w:val="00855259"/>
    <w:rsid w:val="008552CF"/>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32A"/>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2B79"/>
    <w:rsid w:val="008934E6"/>
    <w:rsid w:val="00893825"/>
    <w:rsid w:val="0089390B"/>
    <w:rsid w:val="008939F5"/>
    <w:rsid w:val="008940E5"/>
    <w:rsid w:val="008941EC"/>
    <w:rsid w:val="008945A7"/>
    <w:rsid w:val="008951F4"/>
    <w:rsid w:val="00895914"/>
    <w:rsid w:val="00895FFF"/>
    <w:rsid w:val="008963D0"/>
    <w:rsid w:val="00896CB8"/>
    <w:rsid w:val="008A04AD"/>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16AE"/>
    <w:rsid w:val="008B24A3"/>
    <w:rsid w:val="008B2B8B"/>
    <w:rsid w:val="008B30A1"/>
    <w:rsid w:val="008B41F5"/>
    <w:rsid w:val="008B576B"/>
    <w:rsid w:val="008B5A4D"/>
    <w:rsid w:val="008B5D99"/>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19B"/>
    <w:rsid w:val="008C3EED"/>
    <w:rsid w:val="008C4A3D"/>
    <w:rsid w:val="008C54D9"/>
    <w:rsid w:val="008C558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3AE"/>
    <w:rsid w:val="008D7402"/>
    <w:rsid w:val="008D7A32"/>
    <w:rsid w:val="008E02DB"/>
    <w:rsid w:val="008E0B33"/>
    <w:rsid w:val="008E0B7E"/>
    <w:rsid w:val="008E1248"/>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396"/>
    <w:rsid w:val="008F6C50"/>
    <w:rsid w:val="008F71AA"/>
    <w:rsid w:val="008F71B1"/>
    <w:rsid w:val="008F732B"/>
    <w:rsid w:val="008F760B"/>
    <w:rsid w:val="008F7D02"/>
    <w:rsid w:val="00900613"/>
    <w:rsid w:val="009017E6"/>
    <w:rsid w:val="00901922"/>
    <w:rsid w:val="009027C1"/>
    <w:rsid w:val="00903320"/>
    <w:rsid w:val="00903456"/>
    <w:rsid w:val="00903899"/>
    <w:rsid w:val="00904ADC"/>
    <w:rsid w:val="00905700"/>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3B"/>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0D6B"/>
    <w:rsid w:val="00931070"/>
    <w:rsid w:val="0093166C"/>
    <w:rsid w:val="009317A1"/>
    <w:rsid w:val="00932117"/>
    <w:rsid w:val="0093230E"/>
    <w:rsid w:val="00932CC9"/>
    <w:rsid w:val="009333B8"/>
    <w:rsid w:val="0093382B"/>
    <w:rsid w:val="00933A52"/>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485B"/>
    <w:rsid w:val="00944D52"/>
    <w:rsid w:val="00945181"/>
    <w:rsid w:val="00946C19"/>
    <w:rsid w:val="00947DC5"/>
    <w:rsid w:val="00947EE6"/>
    <w:rsid w:val="00950351"/>
    <w:rsid w:val="0095091A"/>
    <w:rsid w:val="0095154D"/>
    <w:rsid w:val="00951CED"/>
    <w:rsid w:val="00951DA8"/>
    <w:rsid w:val="0095287D"/>
    <w:rsid w:val="00952CFE"/>
    <w:rsid w:val="00953407"/>
    <w:rsid w:val="00953A3C"/>
    <w:rsid w:val="00954256"/>
    <w:rsid w:val="00954497"/>
    <w:rsid w:val="00954BA8"/>
    <w:rsid w:val="00954E5C"/>
    <w:rsid w:val="00955106"/>
    <w:rsid w:val="009551C8"/>
    <w:rsid w:val="00956169"/>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D31"/>
    <w:rsid w:val="0097593A"/>
    <w:rsid w:val="009759D1"/>
    <w:rsid w:val="00975E02"/>
    <w:rsid w:val="0097611C"/>
    <w:rsid w:val="00977627"/>
    <w:rsid w:val="009779C3"/>
    <w:rsid w:val="00977B61"/>
    <w:rsid w:val="009805EB"/>
    <w:rsid w:val="009807B5"/>
    <w:rsid w:val="00980F4A"/>
    <w:rsid w:val="00980FD2"/>
    <w:rsid w:val="009812EC"/>
    <w:rsid w:val="00981469"/>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558"/>
    <w:rsid w:val="0099262E"/>
    <w:rsid w:val="009927EE"/>
    <w:rsid w:val="009936FA"/>
    <w:rsid w:val="0099403B"/>
    <w:rsid w:val="00994588"/>
    <w:rsid w:val="0099468E"/>
    <w:rsid w:val="00994C96"/>
    <w:rsid w:val="00994D4F"/>
    <w:rsid w:val="009951C9"/>
    <w:rsid w:val="00995597"/>
    <w:rsid w:val="00995FBD"/>
    <w:rsid w:val="00996B54"/>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5FE4"/>
    <w:rsid w:val="009B6609"/>
    <w:rsid w:val="009B685F"/>
    <w:rsid w:val="009B7254"/>
    <w:rsid w:val="009B73DC"/>
    <w:rsid w:val="009B747A"/>
    <w:rsid w:val="009B7D33"/>
    <w:rsid w:val="009C0353"/>
    <w:rsid w:val="009C0531"/>
    <w:rsid w:val="009C0E99"/>
    <w:rsid w:val="009C0F76"/>
    <w:rsid w:val="009C14A1"/>
    <w:rsid w:val="009C23F3"/>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306"/>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BB3"/>
    <w:rsid w:val="009E1F5D"/>
    <w:rsid w:val="009E201C"/>
    <w:rsid w:val="009E25B6"/>
    <w:rsid w:val="009E35F5"/>
    <w:rsid w:val="009E4872"/>
    <w:rsid w:val="009E4952"/>
    <w:rsid w:val="009E4C1E"/>
    <w:rsid w:val="009E4E0E"/>
    <w:rsid w:val="009E5506"/>
    <w:rsid w:val="009E566F"/>
    <w:rsid w:val="009E69C0"/>
    <w:rsid w:val="009E6ECE"/>
    <w:rsid w:val="009E6FE9"/>
    <w:rsid w:val="009E7108"/>
    <w:rsid w:val="009E7DCC"/>
    <w:rsid w:val="009F01A0"/>
    <w:rsid w:val="009F0C0D"/>
    <w:rsid w:val="009F1BA9"/>
    <w:rsid w:val="009F20D8"/>
    <w:rsid w:val="009F346E"/>
    <w:rsid w:val="009F3E4A"/>
    <w:rsid w:val="009F44C6"/>
    <w:rsid w:val="009F471B"/>
    <w:rsid w:val="009F5208"/>
    <w:rsid w:val="009F5343"/>
    <w:rsid w:val="009F584F"/>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5DE"/>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C71"/>
    <w:rsid w:val="00A06F1D"/>
    <w:rsid w:val="00A0701D"/>
    <w:rsid w:val="00A07146"/>
    <w:rsid w:val="00A07D18"/>
    <w:rsid w:val="00A07DA9"/>
    <w:rsid w:val="00A100D7"/>
    <w:rsid w:val="00A104A9"/>
    <w:rsid w:val="00A10D24"/>
    <w:rsid w:val="00A11A14"/>
    <w:rsid w:val="00A11D2F"/>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675F"/>
    <w:rsid w:val="00A3705C"/>
    <w:rsid w:val="00A4128F"/>
    <w:rsid w:val="00A4222F"/>
    <w:rsid w:val="00A428D3"/>
    <w:rsid w:val="00A43416"/>
    <w:rsid w:val="00A43DD4"/>
    <w:rsid w:val="00A442EF"/>
    <w:rsid w:val="00A448D9"/>
    <w:rsid w:val="00A44A19"/>
    <w:rsid w:val="00A44D8C"/>
    <w:rsid w:val="00A45C23"/>
    <w:rsid w:val="00A45D7E"/>
    <w:rsid w:val="00A46909"/>
    <w:rsid w:val="00A46DE2"/>
    <w:rsid w:val="00A47012"/>
    <w:rsid w:val="00A5109E"/>
    <w:rsid w:val="00A51345"/>
    <w:rsid w:val="00A51E3F"/>
    <w:rsid w:val="00A52AB6"/>
    <w:rsid w:val="00A53073"/>
    <w:rsid w:val="00A53456"/>
    <w:rsid w:val="00A53DCC"/>
    <w:rsid w:val="00A53F24"/>
    <w:rsid w:val="00A550B1"/>
    <w:rsid w:val="00A55B0E"/>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65E31"/>
    <w:rsid w:val="00A7012E"/>
    <w:rsid w:val="00A70F9C"/>
    <w:rsid w:val="00A719E4"/>
    <w:rsid w:val="00A732D0"/>
    <w:rsid w:val="00A736C3"/>
    <w:rsid w:val="00A743F7"/>
    <w:rsid w:val="00A759B3"/>
    <w:rsid w:val="00A76067"/>
    <w:rsid w:val="00A761CA"/>
    <w:rsid w:val="00A76B08"/>
    <w:rsid w:val="00A771DA"/>
    <w:rsid w:val="00A77847"/>
    <w:rsid w:val="00A77B72"/>
    <w:rsid w:val="00A804D8"/>
    <w:rsid w:val="00A806B5"/>
    <w:rsid w:val="00A80760"/>
    <w:rsid w:val="00A815C7"/>
    <w:rsid w:val="00A816AF"/>
    <w:rsid w:val="00A81865"/>
    <w:rsid w:val="00A81E07"/>
    <w:rsid w:val="00A820B6"/>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71C"/>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3F5D"/>
    <w:rsid w:val="00AA4032"/>
    <w:rsid w:val="00AA4196"/>
    <w:rsid w:val="00AA4440"/>
    <w:rsid w:val="00AA491B"/>
    <w:rsid w:val="00AA4A10"/>
    <w:rsid w:val="00AA6158"/>
    <w:rsid w:val="00AA7FA7"/>
    <w:rsid w:val="00AB0A9F"/>
    <w:rsid w:val="00AB35AF"/>
    <w:rsid w:val="00AB3824"/>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B4B"/>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6CA"/>
    <w:rsid w:val="00AC7781"/>
    <w:rsid w:val="00AC78BF"/>
    <w:rsid w:val="00AC7B98"/>
    <w:rsid w:val="00AC7F08"/>
    <w:rsid w:val="00AD007C"/>
    <w:rsid w:val="00AD056B"/>
    <w:rsid w:val="00AD092F"/>
    <w:rsid w:val="00AD0AA5"/>
    <w:rsid w:val="00AD152B"/>
    <w:rsid w:val="00AD1A55"/>
    <w:rsid w:val="00AD2855"/>
    <w:rsid w:val="00AD37C7"/>
    <w:rsid w:val="00AD3991"/>
    <w:rsid w:val="00AD3AFD"/>
    <w:rsid w:val="00AD4304"/>
    <w:rsid w:val="00AD44FA"/>
    <w:rsid w:val="00AD47FE"/>
    <w:rsid w:val="00AD55FC"/>
    <w:rsid w:val="00AD59B8"/>
    <w:rsid w:val="00AE0678"/>
    <w:rsid w:val="00AE0749"/>
    <w:rsid w:val="00AE092C"/>
    <w:rsid w:val="00AE0DF2"/>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2D30"/>
    <w:rsid w:val="00AF37A8"/>
    <w:rsid w:val="00AF38B9"/>
    <w:rsid w:val="00AF41B2"/>
    <w:rsid w:val="00AF496F"/>
    <w:rsid w:val="00AF4A4C"/>
    <w:rsid w:val="00AF656D"/>
    <w:rsid w:val="00AF74E0"/>
    <w:rsid w:val="00B00B1F"/>
    <w:rsid w:val="00B01222"/>
    <w:rsid w:val="00B01E2C"/>
    <w:rsid w:val="00B0262B"/>
    <w:rsid w:val="00B02949"/>
    <w:rsid w:val="00B02D56"/>
    <w:rsid w:val="00B031AE"/>
    <w:rsid w:val="00B033CB"/>
    <w:rsid w:val="00B03556"/>
    <w:rsid w:val="00B0372C"/>
    <w:rsid w:val="00B03F02"/>
    <w:rsid w:val="00B04B98"/>
    <w:rsid w:val="00B04DB7"/>
    <w:rsid w:val="00B05BB5"/>
    <w:rsid w:val="00B05EF5"/>
    <w:rsid w:val="00B0644B"/>
    <w:rsid w:val="00B06DAD"/>
    <w:rsid w:val="00B06EE4"/>
    <w:rsid w:val="00B07539"/>
    <w:rsid w:val="00B076E0"/>
    <w:rsid w:val="00B07948"/>
    <w:rsid w:val="00B07D2E"/>
    <w:rsid w:val="00B11E45"/>
    <w:rsid w:val="00B12D76"/>
    <w:rsid w:val="00B13897"/>
    <w:rsid w:val="00B13C0A"/>
    <w:rsid w:val="00B13F67"/>
    <w:rsid w:val="00B14146"/>
    <w:rsid w:val="00B145C0"/>
    <w:rsid w:val="00B147DC"/>
    <w:rsid w:val="00B153A2"/>
    <w:rsid w:val="00B15DB3"/>
    <w:rsid w:val="00B16187"/>
    <w:rsid w:val="00B16946"/>
    <w:rsid w:val="00B16C6B"/>
    <w:rsid w:val="00B16F9C"/>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B58"/>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47F62"/>
    <w:rsid w:val="00B50015"/>
    <w:rsid w:val="00B508A0"/>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279"/>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64F2"/>
    <w:rsid w:val="00B66B15"/>
    <w:rsid w:val="00B672DF"/>
    <w:rsid w:val="00B676E3"/>
    <w:rsid w:val="00B67CBB"/>
    <w:rsid w:val="00B67F01"/>
    <w:rsid w:val="00B7095A"/>
    <w:rsid w:val="00B710A2"/>
    <w:rsid w:val="00B7127E"/>
    <w:rsid w:val="00B72A20"/>
    <w:rsid w:val="00B73429"/>
    <w:rsid w:val="00B736B3"/>
    <w:rsid w:val="00B73F90"/>
    <w:rsid w:val="00B7443D"/>
    <w:rsid w:val="00B74946"/>
    <w:rsid w:val="00B74E9C"/>
    <w:rsid w:val="00B7511C"/>
    <w:rsid w:val="00B75291"/>
    <w:rsid w:val="00B75C7A"/>
    <w:rsid w:val="00B75CF6"/>
    <w:rsid w:val="00B76315"/>
    <w:rsid w:val="00B765AA"/>
    <w:rsid w:val="00B76958"/>
    <w:rsid w:val="00B7771C"/>
    <w:rsid w:val="00B80FF6"/>
    <w:rsid w:val="00B813B8"/>
    <w:rsid w:val="00B81AEE"/>
    <w:rsid w:val="00B82734"/>
    <w:rsid w:val="00B83608"/>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87F2C"/>
    <w:rsid w:val="00B90215"/>
    <w:rsid w:val="00B90683"/>
    <w:rsid w:val="00B90A7A"/>
    <w:rsid w:val="00B90F08"/>
    <w:rsid w:val="00B9150F"/>
    <w:rsid w:val="00B91674"/>
    <w:rsid w:val="00B9184A"/>
    <w:rsid w:val="00B93128"/>
    <w:rsid w:val="00B93287"/>
    <w:rsid w:val="00B93662"/>
    <w:rsid w:val="00B951DF"/>
    <w:rsid w:val="00B95D6F"/>
    <w:rsid w:val="00B96069"/>
    <w:rsid w:val="00B967AC"/>
    <w:rsid w:val="00B96C00"/>
    <w:rsid w:val="00B9701F"/>
    <w:rsid w:val="00B977AF"/>
    <w:rsid w:val="00BA0133"/>
    <w:rsid w:val="00BA1036"/>
    <w:rsid w:val="00BA28AA"/>
    <w:rsid w:val="00BA2A9E"/>
    <w:rsid w:val="00BA3896"/>
    <w:rsid w:val="00BA3D68"/>
    <w:rsid w:val="00BA3FBD"/>
    <w:rsid w:val="00BA53D1"/>
    <w:rsid w:val="00BA5CB1"/>
    <w:rsid w:val="00BA5D46"/>
    <w:rsid w:val="00BA60AC"/>
    <w:rsid w:val="00BA616F"/>
    <w:rsid w:val="00BA650A"/>
    <w:rsid w:val="00BA7A83"/>
    <w:rsid w:val="00BB025D"/>
    <w:rsid w:val="00BB167E"/>
    <w:rsid w:val="00BB2624"/>
    <w:rsid w:val="00BB281C"/>
    <w:rsid w:val="00BB281E"/>
    <w:rsid w:val="00BB318C"/>
    <w:rsid w:val="00BB40DC"/>
    <w:rsid w:val="00BB40E3"/>
    <w:rsid w:val="00BB419B"/>
    <w:rsid w:val="00BB4437"/>
    <w:rsid w:val="00BB4439"/>
    <w:rsid w:val="00BB55F5"/>
    <w:rsid w:val="00BB56C1"/>
    <w:rsid w:val="00BB70F3"/>
    <w:rsid w:val="00BB72F4"/>
    <w:rsid w:val="00BB77B1"/>
    <w:rsid w:val="00BB7DC0"/>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2F"/>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207D"/>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3E3"/>
    <w:rsid w:val="00BF75A4"/>
    <w:rsid w:val="00C00770"/>
    <w:rsid w:val="00C01B8A"/>
    <w:rsid w:val="00C01E92"/>
    <w:rsid w:val="00C023A1"/>
    <w:rsid w:val="00C02D22"/>
    <w:rsid w:val="00C02E67"/>
    <w:rsid w:val="00C02E8E"/>
    <w:rsid w:val="00C038E1"/>
    <w:rsid w:val="00C03AE9"/>
    <w:rsid w:val="00C0518F"/>
    <w:rsid w:val="00C0535D"/>
    <w:rsid w:val="00C05C43"/>
    <w:rsid w:val="00C06CC2"/>
    <w:rsid w:val="00C06EC1"/>
    <w:rsid w:val="00C071E7"/>
    <w:rsid w:val="00C117AE"/>
    <w:rsid w:val="00C123BA"/>
    <w:rsid w:val="00C12AF1"/>
    <w:rsid w:val="00C12C0F"/>
    <w:rsid w:val="00C12DFF"/>
    <w:rsid w:val="00C1448F"/>
    <w:rsid w:val="00C151D3"/>
    <w:rsid w:val="00C166EE"/>
    <w:rsid w:val="00C17A64"/>
    <w:rsid w:val="00C2162F"/>
    <w:rsid w:val="00C21E1D"/>
    <w:rsid w:val="00C22EC1"/>
    <w:rsid w:val="00C22ED3"/>
    <w:rsid w:val="00C232F8"/>
    <w:rsid w:val="00C237FE"/>
    <w:rsid w:val="00C23967"/>
    <w:rsid w:val="00C24621"/>
    <w:rsid w:val="00C248E9"/>
    <w:rsid w:val="00C24973"/>
    <w:rsid w:val="00C24CB5"/>
    <w:rsid w:val="00C25513"/>
    <w:rsid w:val="00C26240"/>
    <w:rsid w:val="00C302D8"/>
    <w:rsid w:val="00C30329"/>
    <w:rsid w:val="00C305E7"/>
    <w:rsid w:val="00C3079C"/>
    <w:rsid w:val="00C30F3F"/>
    <w:rsid w:val="00C30F76"/>
    <w:rsid w:val="00C3119D"/>
    <w:rsid w:val="00C31D19"/>
    <w:rsid w:val="00C323DF"/>
    <w:rsid w:val="00C32854"/>
    <w:rsid w:val="00C32A1F"/>
    <w:rsid w:val="00C32C33"/>
    <w:rsid w:val="00C32D78"/>
    <w:rsid w:val="00C33570"/>
    <w:rsid w:val="00C33CB3"/>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60B"/>
    <w:rsid w:val="00C4784E"/>
    <w:rsid w:val="00C47BAD"/>
    <w:rsid w:val="00C47EFF"/>
    <w:rsid w:val="00C500A8"/>
    <w:rsid w:val="00C50490"/>
    <w:rsid w:val="00C507EA"/>
    <w:rsid w:val="00C50F2C"/>
    <w:rsid w:val="00C51DE7"/>
    <w:rsid w:val="00C520E8"/>
    <w:rsid w:val="00C569AC"/>
    <w:rsid w:val="00C56AD2"/>
    <w:rsid w:val="00C575A1"/>
    <w:rsid w:val="00C576E1"/>
    <w:rsid w:val="00C578F6"/>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0D7E"/>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687"/>
    <w:rsid w:val="00CB071E"/>
    <w:rsid w:val="00CB1124"/>
    <w:rsid w:val="00CB1381"/>
    <w:rsid w:val="00CB1CAF"/>
    <w:rsid w:val="00CB2355"/>
    <w:rsid w:val="00CB244C"/>
    <w:rsid w:val="00CB2C91"/>
    <w:rsid w:val="00CB2F7F"/>
    <w:rsid w:val="00CB3036"/>
    <w:rsid w:val="00CB3474"/>
    <w:rsid w:val="00CB3E4D"/>
    <w:rsid w:val="00CB3F03"/>
    <w:rsid w:val="00CB3F9D"/>
    <w:rsid w:val="00CB4184"/>
    <w:rsid w:val="00CB42C1"/>
    <w:rsid w:val="00CB42E6"/>
    <w:rsid w:val="00CB527D"/>
    <w:rsid w:val="00CB5371"/>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5BD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4B01"/>
    <w:rsid w:val="00CD50D7"/>
    <w:rsid w:val="00CD5551"/>
    <w:rsid w:val="00CD576D"/>
    <w:rsid w:val="00CD59E8"/>
    <w:rsid w:val="00CD71D7"/>
    <w:rsid w:val="00CE06D8"/>
    <w:rsid w:val="00CE0980"/>
    <w:rsid w:val="00CE136A"/>
    <w:rsid w:val="00CE19BA"/>
    <w:rsid w:val="00CE3A62"/>
    <w:rsid w:val="00CE4D24"/>
    <w:rsid w:val="00CE4D9D"/>
    <w:rsid w:val="00CE5FC6"/>
    <w:rsid w:val="00CE6412"/>
    <w:rsid w:val="00CE6978"/>
    <w:rsid w:val="00CE6EC2"/>
    <w:rsid w:val="00CE72FC"/>
    <w:rsid w:val="00CE73BB"/>
    <w:rsid w:val="00CE7D6D"/>
    <w:rsid w:val="00CE7FC0"/>
    <w:rsid w:val="00CF00D3"/>
    <w:rsid w:val="00CF014C"/>
    <w:rsid w:val="00CF0496"/>
    <w:rsid w:val="00CF04D1"/>
    <w:rsid w:val="00CF10D2"/>
    <w:rsid w:val="00CF20E8"/>
    <w:rsid w:val="00CF25BB"/>
    <w:rsid w:val="00CF300C"/>
    <w:rsid w:val="00CF447F"/>
    <w:rsid w:val="00CF4D16"/>
    <w:rsid w:val="00CF66D9"/>
    <w:rsid w:val="00CF7407"/>
    <w:rsid w:val="00D00051"/>
    <w:rsid w:val="00D015BF"/>
    <w:rsid w:val="00D01D68"/>
    <w:rsid w:val="00D02D3A"/>
    <w:rsid w:val="00D04F38"/>
    <w:rsid w:val="00D057F3"/>
    <w:rsid w:val="00D06504"/>
    <w:rsid w:val="00D0658D"/>
    <w:rsid w:val="00D06616"/>
    <w:rsid w:val="00D06DAC"/>
    <w:rsid w:val="00D11329"/>
    <w:rsid w:val="00D118F5"/>
    <w:rsid w:val="00D123E8"/>
    <w:rsid w:val="00D128FD"/>
    <w:rsid w:val="00D13C98"/>
    <w:rsid w:val="00D13D4E"/>
    <w:rsid w:val="00D13DEB"/>
    <w:rsid w:val="00D141EC"/>
    <w:rsid w:val="00D14539"/>
    <w:rsid w:val="00D14620"/>
    <w:rsid w:val="00D1484D"/>
    <w:rsid w:val="00D14A57"/>
    <w:rsid w:val="00D15B07"/>
    <w:rsid w:val="00D15EE6"/>
    <w:rsid w:val="00D15FC0"/>
    <w:rsid w:val="00D164F6"/>
    <w:rsid w:val="00D16564"/>
    <w:rsid w:val="00D16C24"/>
    <w:rsid w:val="00D16DBA"/>
    <w:rsid w:val="00D1772B"/>
    <w:rsid w:val="00D20699"/>
    <w:rsid w:val="00D20F63"/>
    <w:rsid w:val="00D22D30"/>
    <w:rsid w:val="00D23E1F"/>
    <w:rsid w:val="00D23E38"/>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16CD"/>
    <w:rsid w:val="00D41EE5"/>
    <w:rsid w:val="00D42C2C"/>
    <w:rsid w:val="00D42FEA"/>
    <w:rsid w:val="00D4351F"/>
    <w:rsid w:val="00D436FF"/>
    <w:rsid w:val="00D438F0"/>
    <w:rsid w:val="00D440BB"/>
    <w:rsid w:val="00D442D7"/>
    <w:rsid w:val="00D4495F"/>
    <w:rsid w:val="00D44AA5"/>
    <w:rsid w:val="00D4507E"/>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5E1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6E13"/>
    <w:rsid w:val="00D7713F"/>
    <w:rsid w:val="00D80465"/>
    <w:rsid w:val="00D806CC"/>
    <w:rsid w:val="00D812D9"/>
    <w:rsid w:val="00D812F5"/>
    <w:rsid w:val="00D81CE3"/>
    <w:rsid w:val="00D82D14"/>
    <w:rsid w:val="00D83174"/>
    <w:rsid w:val="00D84C62"/>
    <w:rsid w:val="00D84EA0"/>
    <w:rsid w:val="00D85331"/>
    <w:rsid w:val="00D85925"/>
    <w:rsid w:val="00D86866"/>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5832"/>
    <w:rsid w:val="00D963DB"/>
    <w:rsid w:val="00D9653A"/>
    <w:rsid w:val="00D96583"/>
    <w:rsid w:val="00D969DD"/>
    <w:rsid w:val="00D96A9A"/>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0D7"/>
    <w:rsid w:val="00DA7637"/>
    <w:rsid w:val="00DA7A98"/>
    <w:rsid w:val="00DA7C8A"/>
    <w:rsid w:val="00DA7F1F"/>
    <w:rsid w:val="00DB04C0"/>
    <w:rsid w:val="00DB0A66"/>
    <w:rsid w:val="00DB1068"/>
    <w:rsid w:val="00DB1466"/>
    <w:rsid w:val="00DB14F9"/>
    <w:rsid w:val="00DB21F8"/>
    <w:rsid w:val="00DB2A36"/>
    <w:rsid w:val="00DB2F08"/>
    <w:rsid w:val="00DB32DA"/>
    <w:rsid w:val="00DB426F"/>
    <w:rsid w:val="00DB4551"/>
    <w:rsid w:val="00DB4F6D"/>
    <w:rsid w:val="00DB4FB7"/>
    <w:rsid w:val="00DB5209"/>
    <w:rsid w:val="00DB5335"/>
    <w:rsid w:val="00DB5474"/>
    <w:rsid w:val="00DB562D"/>
    <w:rsid w:val="00DB5B0C"/>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6C9D"/>
    <w:rsid w:val="00DC6E2C"/>
    <w:rsid w:val="00DC7440"/>
    <w:rsid w:val="00DC7B67"/>
    <w:rsid w:val="00DC7FD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234"/>
    <w:rsid w:val="00E02497"/>
    <w:rsid w:val="00E03189"/>
    <w:rsid w:val="00E038F2"/>
    <w:rsid w:val="00E03989"/>
    <w:rsid w:val="00E04BEF"/>
    <w:rsid w:val="00E05949"/>
    <w:rsid w:val="00E07109"/>
    <w:rsid w:val="00E07DF8"/>
    <w:rsid w:val="00E103E1"/>
    <w:rsid w:val="00E10623"/>
    <w:rsid w:val="00E10CDF"/>
    <w:rsid w:val="00E11C92"/>
    <w:rsid w:val="00E121C4"/>
    <w:rsid w:val="00E12FEB"/>
    <w:rsid w:val="00E13505"/>
    <w:rsid w:val="00E13A8F"/>
    <w:rsid w:val="00E13CCD"/>
    <w:rsid w:val="00E13F8C"/>
    <w:rsid w:val="00E1523B"/>
    <w:rsid w:val="00E15429"/>
    <w:rsid w:val="00E16AD3"/>
    <w:rsid w:val="00E177D6"/>
    <w:rsid w:val="00E20B24"/>
    <w:rsid w:val="00E22206"/>
    <w:rsid w:val="00E22643"/>
    <w:rsid w:val="00E2318E"/>
    <w:rsid w:val="00E23351"/>
    <w:rsid w:val="00E2370D"/>
    <w:rsid w:val="00E2385C"/>
    <w:rsid w:val="00E244D5"/>
    <w:rsid w:val="00E245C5"/>
    <w:rsid w:val="00E24650"/>
    <w:rsid w:val="00E2466E"/>
    <w:rsid w:val="00E2516F"/>
    <w:rsid w:val="00E25E75"/>
    <w:rsid w:val="00E27B82"/>
    <w:rsid w:val="00E30AE5"/>
    <w:rsid w:val="00E30BCD"/>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5B1"/>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24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857"/>
    <w:rsid w:val="00E73948"/>
    <w:rsid w:val="00E74456"/>
    <w:rsid w:val="00E744A3"/>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CE5"/>
    <w:rsid w:val="00E82834"/>
    <w:rsid w:val="00E84419"/>
    <w:rsid w:val="00E845C2"/>
    <w:rsid w:val="00E84826"/>
    <w:rsid w:val="00E851DF"/>
    <w:rsid w:val="00E855CD"/>
    <w:rsid w:val="00E859DD"/>
    <w:rsid w:val="00E863A3"/>
    <w:rsid w:val="00E8648C"/>
    <w:rsid w:val="00E87475"/>
    <w:rsid w:val="00E91343"/>
    <w:rsid w:val="00E916A9"/>
    <w:rsid w:val="00E9195B"/>
    <w:rsid w:val="00E91B6A"/>
    <w:rsid w:val="00E92D52"/>
    <w:rsid w:val="00E92D79"/>
    <w:rsid w:val="00E931C6"/>
    <w:rsid w:val="00E94142"/>
    <w:rsid w:val="00E946F5"/>
    <w:rsid w:val="00E9472A"/>
    <w:rsid w:val="00E9487C"/>
    <w:rsid w:val="00E95676"/>
    <w:rsid w:val="00E958FC"/>
    <w:rsid w:val="00E95FA3"/>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DCF"/>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657"/>
    <w:rsid w:val="00EB4752"/>
    <w:rsid w:val="00EB4BB0"/>
    <w:rsid w:val="00EB4FBC"/>
    <w:rsid w:val="00EB5755"/>
    <w:rsid w:val="00EB6914"/>
    <w:rsid w:val="00EB6B35"/>
    <w:rsid w:val="00EB7370"/>
    <w:rsid w:val="00EB7625"/>
    <w:rsid w:val="00EB7AB1"/>
    <w:rsid w:val="00EC1611"/>
    <w:rsid w:val="00EC3436"/>
    <w:rsid w:val="00EC3BAA"/>
    <w:rsid w:val="00EC3BFE"/>
    <w:rsid w:val="00EC3E8B"/>
    <w:rsid w:val="00EC4317"/>
    <w:rsid w:val="00EC4D6D"/>
    <w:rsid w:val="00EC5A71"/>
    <w:rsid w:val="00EC660C"/>
    <w:rsid w:val="00EC6EF9"/>
    <w:rsid w:val="00EC7A62"/>
    <w:rsid w:val="00EC7DDA"/>
    <w:rsid w:val="00ED042D"/>
    <w:rsid w:val="00ED08F7"/>
    <w:rsid w:val="00ED09AA"/>
    <w:rsid w:val="00ED0E00"/>
    <w:rsid w:val="00ED0FF9"/>
    <w:rsid w:val="00ED1ECE"/>
    <w:rsid w:val="00ED2E83"/>
    <w:rsid w:val="00ED3C2B"/>
    <w:rsid w:val="00ED4545"/>
    <w:rsid w:val="00ED4990"/>
    <w:rsid w:val="00ED49F6"/>
    <w:rsid w:val="00ED516F"/>
    <w:rsid w:val="00ED7DCC"/>
    <w:rsid w:val="00EE0047"/>
    <w:rsid w:val="00EE035D"/>
    <w:rsid w:val="00EE0D4F"/>
    <w:rsid w:val="00EE1191"/>
    <w:rsid w:val="00EE15E3"/>
    <w:rsid w:val="00EE1909"/>
    <w:rsid w:val="00EE213B"/>
    <w:rsid w:val="00EE35A0"/>
    <w:rsid w:val="00EE5E1C"/>
    <w:rsid w:val="00EE64DD"/>
    <w:rsid w:val="00EE66FD"/>
    <w:rsid w:val="00EE6A6B"/>
    <w:rsid w:val="00EE6CCF"/>
    <w:rsid w:val="00EE6D11"/>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232"/>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2F34"/>
    <w:rsid w:val="00F23012"/>
    <w:rsid w:val="00F23A02"/>
    <w:rsid w:val="00F24379"/>
    <w:rsid w:val="00F24DC0"/>
    <w:rsid w:val="00F269F2"/>
    <w:rsid w:val="00F26DB9"/>
    <w:rsid w:val="00F27688"/>
    <w:rsid w:val="00F27888"/>
    <w:rsid w:val="00F27F42"/>
    <w:rsid w:val="00F27FDF"/>
    <w:rsid w:val="00F3054E"/>
    <w:rsid w:val="00F3086A"/>
    <w:rsid w:val="00F3180C"/>
    <w:rsid w:val="00F3320E"/>
    <w:rsid w:val="00F341F5"/>
    <w:rsid w:val="00F34A9B"/>
    <w:rsid w:val="00F369AE"/>
    <w:rsid w:val="00F3716F"/>
    <w:rsid w:val="00F406DF"/>
    <w:rsid w:val="00F40BB1"/>
    <w:rsid w:val="00F418C6"/>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4D96"/>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12B"/>
    <w:rsid w:val="00F66249"/>
    <w:rsid w:val="00F66FD5"/>
    <w:rsid w:val="00F67D30"/>
    <w:rsid w:val="00F71958"/>
    <w:rsid w:val="00F71EE5"/>
    <w:rsid w:val="00F7237F"/>
    <w:rsid w:val="00F72BBE"/>
    <w:rsid w:val="00F72DCB"/>
    <w:rsid w:val="00F7314C"/>
    <w:rsid w:val="00F73235"/>
    <w:rsid w:val="00F73434"/>
    <w:rsid w:val="00F736F4"/>
    <w:rsid w:val="00F7423A"/>
    <w:rsid w:val="00F74891"/>
    <w:rsid w:val="00F74936"/>
    <w:rsid w:val="00F7498A"/>
    <w:rsid w:val="00F751E5"/>
    <w:rsid w:val="00F75868"/>
    <w:rsid w:val="00F75CAB"/>
    <w:rsid w:val="00F75EB6"/>
    <w:rsid w:val="00F76D55"/>
    <w:rsid w:val="00F76FFF"/>
    <w:rsid w:val="00F779F5"/>
    <w:rsid w:val="00F807E3"/>
    <w:rsid w:val="00F807F8"/>
    <w:rsid w:val="00F8084A"/>
    <w:rsid w:val="00F8120C"/>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6DED"/>
    <w:rsid w:val="00FA065C"/>
    <w:rsid w:val="00FA080A"/>
    <w:rsid w:val="00FA09AA"/>
    <w:rsid w:val="00FA0D13"/>
    <w:rsid w:val="00FA13B9"/>
    <w:rsid w:val="00FA1517"/>
    <w:rsid w:val="00FA27B1"/>
    <w:rsid w:val="00FA305D"/>
    <w:rsid w:val="00FA31DC"/>
    <w:rsid w:val="00FA396E"/>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3774"/>
    <w:rsid w:val="00FB4229"/>
    <w:rsid w:val="00FB45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6455"/>
    <w:rsid w:val="00FC6FC0"/>
    <w:rsid w:val="00FC7BDF"/>
    <w:rsid w:val="00FD0704"/>
    <w:rsid w:val="00FD2C60"/>
    <w:rsid w:val="00FD2ED6"/>
    <w:rsid w:val="00FD2FD1"/>
    <w:rsid w:val="00FD3035"/>
    <w:rsid w:val="00FD34CA"/>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3162"/>
    <w:rsid w:val="00FE4588"/>
    <w:rsid w:val="00FE4641"/>
    <w:rsid w:val="00FE4ACD"/>
    <w:rsid w:val="00FE5572"/>
    <w:rsid w:val="00FE60B5"/>
    <w:rsid w:val="00FE6121"/>
    <w:rsid w:val="00FE661F"/>
    <w:rsid w:val="00FE66B9"/>
    <w:rsid w:val="00FE6F36"/>
    <w:rsid w:val="00FE6FB3"/>
    <w:rsid w:val="00FE7FC8"/>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9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paragraph" w:customStyle="1" w:styleId="Picturestitle">
    <w:name w:val="Pictures title"/>
    <w:basedOn w:val="CE-Quote"/>
    <w:link w:val="PicturestitleZnak"/>
    <w:qFormat/>
    <w:rsid w:val="004610D5"/>
    <w:pPr>
      <w:ind w:right="-1"/>
      <w:jc w:val="both"/>
    </w:pPr>
    <w:rPr>
      <w:b/>
      <w:i w:val="0"/>
      <w:lang w:val="pl-PL"/>
    </w:rPr>
  </w:style>
  <w:style w:type="character" w:customStyle="1" w:styleId="PicturestitleZnak">
    <w:name w:val="Pictures title Znak"/>
    <w:basedOn w:val="CE-QuoteZchn"/>
    <w:link w:val="Picturestitle"/>
    <w:rsid w:val="004610D5"/>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4610D5"/>
    <w:pPr>
      <w:ind w:right="-1"/>
      <w:jc w:val="both"/>
    </w:pPr>
    <w:rPr>
      <w:lang w:val="pl-PL"/>
    </w:rPr>
  </w:style>
  <w:style w:type="character" w:customStyle="1" w:styleId="rdoZnak">
    <w:name w:val="Źródło Znak"/>
    <w:basedOn w:val="CE-QuoteZchn"/>
    <w:link w:val="rdo"/>
    <w:rsid w:val="004610D5"/>
    <w:rPr>
      <w:rFonts w:ascii="Trebuchet MS" w:hAnsi="Trebuchet MS"/>
      <w:i/>
      <w:color w:val="4D4D4E" w:themeColor="text2"/>
      <w:szCs w:val="18"/>
      <w:lang w:val="pl-PL" w:eastAsia="de-AT"/>
    </w:rPr>
  </w:style>
  <w:style w:type="character" w:customStyle="1" w:styleId="Nierozpoznanawzmianka2">
    <w:name w:val="Nierozpoznana wzmianka2"/>
    <w:basedOn w:val="Domylnaczcionkaakapitu"/>
    <w:uiPriority w:val="99"/>
    <w:semiHidden/>
    <w:unhideWhenUsed/>
    <w:rsid w:val="00A45D7E"/>
    <w:rPr>
      <w:color w:val="605E5C"/>
      <w:shd w:val="clear" w:color="auto" w:fill="E1DFDD"/>
    </w:rPr>
  </w:style>
  <w:style w:type="paragraph" w:styleId="Tekstprzypisukocowego">
    <w:name w:val="endnote text"/>
    <w:basedOn w:val="Normalny"/>
    <w:link w:val="TekstprzypisukocowegoZnak"/>
    <w:uiPriority w:val="99"/>
    <w:semiHidden/>
    <w:unhideWhenUsed/>
    <w:rsid w:val="002353E3"/>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2353E3"/>
  </w:style>
  <w:style w:type="character" w:styleId="Odwoanieprzypisukocowego">
    <w:name w:val="endnote reference"/>
    <w:basedOn w:val="Domylnaczcionkaakapitu"/>
    <w:uiPriority w:val="99"/>
    <w:semiHidden/>
    <w:unhideWhenUsed/>
    <w:rsid w:val="002353E3"/>
    <w:rPr>
      <w:vertAlign w:val="superscript"/>
    </w:rPr>
  </w:style>
  <w:style w:type="character" w:customStyle="1" w:styleId="UnresolvedMention1">
    <w:name w:val="Unresolved Mention1"/>
    <w:basedOn w:val="Domylnaczcionkaakapitu"/>
    <w:uiPriority w:val="99"/>
    <w:semiHidden/>
    <w:unhideWhenUsed/>
    <w:rsid w:val="00EB4657"/>
    <w:rPr>
      <w:color w:val="605E5C"/>
      <w:shd w:val="clear" w:color="auto" w:fill="E1DFDD"/>
    </w:rPr>
  </w:style>
  <w:style w:type="character" w:customStyle="1" w:styleId="UnresolvedMention">
    <w:name w:val="Unresolved Mention"/>
    <w:basedOn w:val="Domylnaczcionkaakapitu"/>
    <w:uiPriority w:val="99"/>
    <w:semiHidden/>
    <w:unhideWhenUsed/>
    <w:rsid w:val="00F736F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67637D"/>
    <w:rPr>
      <w:rFonts w:ascii="Trebuchet MS" w:hAnsi="Trebuchet MS"/>
      <w:color w:val="A6A7A9" w:themeColor="accent5"/>
      <w:sz w:val="17"/>
      <w:szCs w:val="18"/>
      <w:lang w:val="en-GB"/>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paragraph" w:customStyle="1" w:styleId="Picturestitle">
    <w:name w:val="Pictures title"/>
    <w:basedOn w:val="CE-Quote"/>
    <w:link w:val="PicturestitleZnak"/>
    <w:qFormat/>
    <w:rsid w:val="004610D5"/>
    <w:pPr>
      <w:ind w:right="-1"/>
      <w:jc w:val="both"/>
    </w:pPr>
    <w:rPr>
      <w:b/>
      <w:i w:val="0"/>
      <w:lang w:val="pl-PL"/>
    </w:rPr>
  </w:style>
  <w:style w:type="character" w:customStyle="1" w:styleId="PicturestitleZnak">
    <w:name w:val="Pictures title Znak"/>
    <w:basedOn w:val="CE-QuoteZchn"/>
    <w:link w:val="Picturestitle"/>
    <w:rsid w:val="004610D5"/>
    <w:rPr>
      <w:rFonts w:ascii="Trebuchet MS" w:hAnsi="Trebuchet MS"/>
      <w:b/>
      <w:i w:val="0"/>
      <w:color w:val="4D4D4E" w:themeColor="text2"/>
      <w:szCs w:val="18"/>
      <w:lang w:val="pl-PL" w:eastAsia="de-AT"/>
    </w:rPr>
  </w:style>
  <w:style w:type="paragraph" w:customStyle="1" w:styleId="rdo">
    <w:name w:val="Źródło"/>
    <w:basedOn w:val="CE-Quote"/>
    <w:link w:val="rdoZnak"/>
    <w:qFormat/>
    <w:rsid w:val="004610D5"/>
    <w:pPr>
      <w:ind w:right="-1"/>
      <w:jc w:val="both"/>
    </w:pPr>
    <w:rPr>
      <w:lang w:val="pl-PL"/>
    </w:rPr>
  </w:style>
  <w:style w:type="character" w:customStyle="1" w:styleId="rdoZnak">
    <w:name w:val="Źródło Znak"/>
    <w:basedOn w:val="CE-QuoteZchn"/>
    <w:link w:val="rdo"/>
    <w:rsid w:val="004610D5"/>
    <w:rPr>
      <w:rFonts w:ascii="Trebuchet MS" w:hAnsi="Trebuchet MS"/>
      <w:i/>
      <w:color w:val="4D4D4E" w:themeColor="text2"/>
      <w:szCs w:val="18"/>
      <w:lang w:val="pl-PL" w:eastAsia="de-AT"/>
    </w:rPr>
  </w:style>
  <w:style w:type="character" w:customStyle="1" w:styleId="Nierozpoznanawzmianka2">
    <w:name w:val="Nierozpoznana wzmianka2"/>
    <w:basedOn w:val="Domylnaczcionkaakapitu"/>
    <w:uiPriority w:val="99"/>
    <w:semiHidden/>
    <w:unhideWhenUsed/>
    <w:rsid w:val="00A45D7E"/>
    <w:rPr>
      <w:color w:val="605E5C"/>
      <w:shd w:val="clear" w:color="auto" w:fill="E1DFDD"/>
    </w:rPr>
  </w:style>
  <w:style w:type="paragraph" w:styleId="Tekstprzypisukocowego">
    <w:name w:val="endnote text"/>
    <w:basedOn w:val="Normalny"/>
    <w:link w:val="TekstprzypisukocowegoZnak"/>
    <w:uiPriority w:val="99"/>
    <w:semiHidden/>
    <w:unhideWhenUsed/>
    <w:rsid w:val="002353E3"/>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2353E3"/>
  </w:style>
  <w:style w:type="character" w:styleId="Odwoanieprzypisukocowego">
    <w:name w:val="endnote reference"/>
    <w:basedOn w:val="Domylnaczcionkaakapitu"/>
    <w:uiPriority w:val="99"/>
    <w:semiHidden/>
    <w:unhideWhenUsed/>
    <w:rsid w:val="002353E3"/>
    <w:rPr>
      <w:vertAlign w:val="superscript"/>
    </w:rPr>
  </w:style>
  <w:style w:type="character" w:customStyle="1" w:styleId="UnresolvedMention1">
    <w:name w:val="Unresolved Mention1"/>
    <w:basedOn w:val="Domylnaczcionkaakapitu"/>
    <w:uiPriority w:val="99"/>
    <w:semiHidden/>
    <w:unhideWhenUsed/>
    <w:rsid w:val="00EB4657"/>
    <w:rPr>
      <w:color w:val="605E5C"/>
      <w:shd w:val="clear" w:color="auto" w:fill="E1DFDD"/>
    </w:rPr>
  </w:style>
  <w:style w:type="character" w:customStyle="1" w:styleId="UnresolvedMention">
    <w:name w:val="Unresolved Mention"/>
    <w:basedOn w:val="Domylnaczcionkaakapitu"/>
    <w:uiPriority w:val="99"/>
    <w:semiHidden/>
    <w:unhideWhenUsed/>
    <w:rsid w:val="00F73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876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2817836">
      <w:bodyDiv w:val="1"/>
      <w:marLeft w:val="0"/>
      <w:marRight w:val="0"/>
      <w:marTop w:val="0"/>
      <w:marBottom w:val="0"/>
      <w:divBdr>
        <w:top w:val="none" w:sz="0" w:space="0" w:color="auto"/>
        <w:left w:val="none" w:sz="0" w:space="0" w:color="auto"/>
        <w:bottom w:val="none" w:sz="0" w:space="0" w:color="auto"/>
        <w:right w:val="none" w:sz="0" w:space="0" w:color="auto"/>
      </w:divBdr>
      <w:divsChild>
        <w:div w:id="255091802">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2568232">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55355618">
      <w:bodyDiv w:val="1"/>
      <w:marLeft w:val="0"/>
      <w:marRight w:val="0"/>
      <w:marTop w:val="0"/>
      <w:marBottom w:val="0"/>
      <w:divBdr>
        <w:top w:val="none" w:sz="0" w:space="0" w:color="auto"/>
        <w:left w:val="none" w:sz="0" w:space="0" w:color="auto"/>
        <w:bottom w:val="none" w:sz="0" w:space="0" w:color="auto"/>
        <w:right w:val="none" w:sz="0" w:space="0" w:color="auto"/>
      </w:divBdr>
    </w:div>
    <w:div w:id="37061905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5862090">
      <w:bodyDiv w:val="1"/>
      <w:marLeft w:val="0"/>
      <w:marRight w:val="0"/>
      <w:marTop w:val="0"/>
      <w:marBottom w:val="0"/>
      <w:divBdr>
        <w:top w:val="none" w:sz="0" w:space="0" w:color="auto"/>
        <w:left w:val="none" w:sz="0" w:space="0" w:color="auto"/>
        <w:bottom w:val="none" w:sz="0" w:space="0" w:color="auto"/>
        <w:right w:val="none" w:sz="0" w:space="0" w:color="auto"/>
      </w:divBdr>
    </w:div>
    <w:div w:id="65306929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6121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618">
          <w:marLeft w:val="0"/>
          <w:marRight w:val="0"/>
          <w:marTop w:val="0"/>
          <w:marBottom w:val="0"/>
          <w:divBdr>
            <w:top w:val="none" w:sz="0" w:space="0" w:color="auto"/>
            <w:left w:val="none" w:sz="0" w:space="0" w:color="auto"/>
            <w:bottom w:val="none" w:sz="0" w:space="0" w:color="auto"/>
            <w:right w:val="none" w:sz="0" w:space="0" w:color="auto"/>
          </w:divBdr>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8261704">
      <w:bodyDiv w:val="1"/>
      <w:marLeft w:val="0"/>
      <w:marRight w:val="0"/>
      <w:marTop w:val="0"/>
      <w:marBottom w:val="0"/>
      <w:divBdr>
        <w:top w:val="none" w:sz="0" w:space="0" w:color="auto"/>
        <w:left w:val="none" w:sz="0" w:space="0" w:color="auto"/>
        <w:bottom w:val="none" w:sz="0" w:space="0" w:color="auto"/>
        <w:right w:val="none" w:sz="0" w:space="0" w:color="auto"/>
      </w:divBdr>
      <w:divsChild>
        <w:div w:id="1324121742">
          <w:marLeft w:val="0"/>
          <w:marRight w:val="0"/>
          <w:marTop w:val="0"/>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5708513">
      <w:bodyDiv w:val="1"/>
      <w:marLeft w:val="0"/>
      <w:marRight w:val="0"/>
      <w:marTop w:val="0"/>
      <w:marBottom w:val="0"/>
      <w:divBdr>
        <w:top w:val="none" w:sz="0" w:space="0" w:color="auto"/>
        <w:left w:val="none" w:sz="0" w:space="0" w:color="auto"/>
        <w:bottom w:val="none" w:sz="0" w:space="0" w:color="auto"/>
        <w:right w:val="none" w:sz="0" w:space="0" w:color="auto"/>
      </w:divBdr>
      <w:divsChild>
        <w:div w:id="1014921313">
          <w:marLeft w:val="547"/>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89371104">
      <w:bodyDiv w:val="1"/>
      <w:marLeft w:val="0"/>
      <w:marRight w:val="0"/>
      <w:marTop w:val="0"/>
      <w:marBottom w:val="0"/>
      <w:divBdr>
        <w:top w:val="none" w:sz="0" w:space="0" w:color="auto"/>
        <w:left w:val="none" w:sz="0" w:space="0" w:color="auto"/>
        <w:bottom w:val="none" w:sz="0" w:space="0" w:color="auto"/>
        <w:right w:val="none" w:sz="0" w:space="0" w:color="auto"/>
      </w:divBdr>
      <w:divsChild>
        <w:div w:id="231936834">
          <w:marLeft w:val="0"/>
          <w:marRight w:val="0"/>
          <w:marTop w:val="0"/>
          <w:marBottom w:val="0"/>
          <w:divBdr>
            <w:top w:val="none" w:sz="0" w:space="0" w:color="auto"/>
            <w:left w:val="none" w:sz="0" w:space="0" w:color="auto"/>
            <w:bottom w:val="none" w:sz="0" w:space="0" w:color="auto"/>
            <w:right w:val="none" w:sz="0" w:space="0" w:color="auto"/>
          </w:divBdr>
        </w:div>
      </w:divsChild>
    </w:div>
    <w:div w:id="1197039920">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516415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9312">
      <w:bodyDiv w:val="1"/>
      <w:marLeft w:val="0"/>
      <w:marRight w:val="0"/>
      <w:marTop w:val="0"/>
      <w:marBottom w:val="0"/>
      <w:divBdr>
        <w:top w:val="none" w:sz="0" w:space="0" w:color="auto"/>
        <w:left w:val="none" w:sz="0" w:space="0" w:color="auto"/>
        <w:bottom w:val="none" w:sz="0" w:space="0" w:color="auto"/>
        <w:right w:val="none" w:sz="0" w:space="0" w:color="auto"/>
      </w:divBdr>
      <w:divsChild>
        <w:div w:id="378288901">
          <w:marLeft w:val="0"/>
          <w:marRight w:val="0"/>
          <w:marTop w:val="0"/>
          <w:marBottom w:val="0"/>
          <w:divBdr>
            <w:top w:val="none" w:sz="0" w:space="0" w:color="auto"/>
            <w:left w:val="none" w:sz="0" w:space="0" w:color="auto"/>
            <w:bottom w:val="none" w:sz="0" w:space="0" w:color="auto"/>
            <w:right w:val="none" w:sz="0" w:space="0" w:color="auto"/>
          </w:divBdr>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0212985">
      <w:bodyDiv w:val="1"/>
      <w:marLeft w:val="0"/>
      <w:marRight w:val="0"/>
      <w:marTop w:val="0"/>
      <w:marBottom w:val="0"/>
      <w:divBdr>
        <w:top w:val="none" w:sz="0" w:space="0" w:color="auto"/>
        <w:left w:val="none" w:sz="0" w:space="0" w:color="auto"/>
        <w:bottom w:val="none" w:sz="0" w:space="0" w:color="auto"/>
        <w:right w:val="none" w:sz="0" w:space="0" w:color="auto"/>
      </w:divBdr>
      <w:divsChild>
        <w:div w:id="181668450">
          <w:marLeft w:val="0"/>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09198316">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82672753">
      <w:bodyDiv w:val="1"/>
      <w:marLeft w:val="0"/>
      <w:marRight w:val="0"/>
      <w:marTop w:val="0"/>
      <w:marBottom w:val="0"/>
      <w:divBdr>
        <w:top w:val="none" w:sz="0" w:space="0" w:color="auto"/>
        <w:left w:val="none" w:sz="0" w:space="0" w:color="auto"/>
        <w:bottom w:val="none" w:sz="0" w:space="0" w:color="auto"/>
        <w:right w:val="none" w:sz="0" w:space="0" w:color="auto"/>
      </w:divBdr>
      <w:divsChild>
        <w:div w:id="629559788">
          <w:marLeft w:val="0"/>
          <w:marRight w:val="0"/>
          <w:marTop w:val="0"/>
          <w:marBottom w:val="0"/>
          <w:divBdr>
            <w:top w:val="none" w:sz="0" w:space="0" w:color="auto"/>
            <w:left w:val="none" w:sz="0" w:space="0" w:color="auto"/>
            <w:bottom w:val="none" w:sz="0" w:space="0" w:color="auto"/>
            <w:right w:val="none" w:sz="0" w:space="0" w:color="auto"/>
          </w:divBdr>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6100041">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3161519">
      <w:bodyDiv w:val="1"/>
      <w:marLeft w:val="0"/>
      <w:marRight w:val="0"/>
      <w:marTop w:val="0"/>
      <w:marBottom w:val="0"/>
      <w:divBdr>
        <w:top w:val="none" w:sz="0" w:space="0" w:color="auto"/>
        <w:left w:val="none" w:sz="0" w:space="0" w:color="auto"/>
        <w:bottom w:val="none" w:sz="0" w:space="0" w:color="auto"/>
        <w:right w:val="none" w:sz="0" w:space="0" w:color="auto"/>
      </w:divBdr>
      <w:divsChild>
        <w:div w:id="277761106">
          <w:marLeft w:val="0"/>
          <w:marRight w:val="0"/>
          <w:marTop w:val="0"/>
          <w:marBottom w:val="0"/>
          <w:divBdr>
            <w:top w:val="none" w:sz="0" w:space="0" w:color="auto"/>
            <w:left w:val="none" w:sz="0" w:space="0" w:color="auto"/>
            <w:bottom w:val="none" w:sz="0" w:space="0" w:color="auto"/>
            <w:right w:val="none" w:sz="0" w:space="0" w:color="auto"/>
          </w:divBdr>
        </w:div>
      </w:divsChild>
    </w:div>
    <w:div w:id="214395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Layout" Target="diagrams/layout1.xml"/><Relationship Id="rId42" Type="http://schemas.openxmlformats.org/officeDocument/2006/relationships/diagramQuickStyle" Target="diagrams/quickStyle3.xml"/><Relationship Id="rId47" Type="http://schemas.openxmlformats.org/officeDocument/2006/relationships/diagramLayout" Target="diagrams/layout4.xml"/><Relationship Id="rId63" Type="http://schemas.openxmlformats.org/officeDocument/2006/relationships/hyperlink" Target="https://www.klariti.com/technical-writing/2017/03/17/write-to-be-scanned-users-dont-read-web-content/," TargetMode="External"/><Relationship Id="rId68" Type="http://schemas.openxmlformats.org/officeDocument/2006/relationships/hyperlink" Target="http://www.proto.pl/porady-praktyczne/amet-augue-lobortis-vulpes" TargetMode="External"/><Relationship Id="rId16" Type="http://schemas.openxmlformats.org/officeDocument/2006/relationships/hyperlink" Target="file:///C:\Users\Ian\Desktop\Social%20Media%20marketing%20book\google.com" TargetMode="External"/><Relationship Id="rId11" Type="http://schemas.openxmlformats.org/officeDocument/2006/relationships/hyperlink" Target="https://www.crazyegg.com/blog/understanding-using-heatmaps-studies/" TargetMode="External"/><Relationship Id="rId24" Type="http://schemas.microsoft.com/office/2007/relationships/diagramDrawing" Target="diagrams/drawing1.xml"/><Relationship Id="rId32" Type="http://schemas.openxmlformats.org/officeDocument/2006/relationships/hyperlink" Target="https://venturebeat.com/2018/09/13/10-key-things-you-missed-at-apples-september-2018-gather-round-event/" TargetMode="External"/><Relationship Id="rId37" Type="http://schemas.openxmlformats.org/officeDocument/2006/relationships/image" Target="media/image10.png"/><Relationship Id="rId40" Type="http://schemas.openxmlformats.org/officeDocument/2006/relationships/diagramData" Target="diagrams/data3.xml"/><Relationship Id="rId45" Type="http://schemas.openxmlformats.org/officeDocument/2006/relationships/hyperlink" Target="https://pagecentertraining.psu.edu/public-relations-ethics/ethics-in-crisis-management/lesson-1-prominent-ethical-issues-in-crisis-situations/crisis-and-crisis-management/" TargetMode="External"/><Relationship Id="rId53" Type="http://schemas.openxmlformats.org/officeDocument/2006/relationships/diagramLayout" Target="diagrams/layout5.xml"/><Relationship Id="rId58" Type="http://schemas.openxmlformats.org/officeDocument/2006/relationships/hyperlink" Target="http://www.mediarelationsblog.com/500-writers-editors-reveal-pitch," TargetMode="External"/><Relationship Id="rId66" Type="http://schemas.openxmlformats.org/officeDocument/2006/relationships/hyperlink" Target="https://bloggingforhistorians.wordpress.com/2013/08/07/how-to-write-a-blog-post-the-inverted-triangle-approach/"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pagecentertraining.psu.edu/public-relations-ethics/ethics-in-crisis-management/lesson-1-prominent-ethical-issues-in-crisis-situations/crisis-communication/," TargetMode="External"/><Relationship Id="rId19" Type="http://schemas.openxmlformats.org/officeDocument/2006/relationships/hyperlink" Target="http://foodasartisticmedium.altervista.org/about-f-a-m/" TargetMode="Externa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9.jpeg"/><Relationship Id="rId43" Type="http://schemas.openxmlformats.org/officeDocument/2006/relationships/diagramColors" Target="diagrams/colors3.xml"/><Relationship Id="rId48" Type="http://schemas.openxmlformats.org/officeDocument/2006/relationships/diagramQuickStyle" Target="diagrams/quickStyle4.xml"/><Relationship Id="rId56" Type="http://schemas.microsoft.com/office/2007/relationships/diagramDrawing" Target="diagrams/drawing5.xml"/><Relationship Id="rId64" Type="http://schemas.openxmlformats.org/officeDocument/2006/relationships/hyperlink" Target="https://venturebeat.com/2018/09/13/10-key-things-you-missed-at-apples-september-2018-gather-round-event/" TargetMode="External"/><Relationship Id="rId69" Type="http://schemas.openxmlformats.org/officeDocument/2006/relationships/hyperlink" Target="https://www.slideshare.net/mindsupporterscom/odwrcona-piramida-70097847"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agecentertraining.psu.edu/public-relations-ethics/ethics-in-crisis-management/lesson-1-prominent-ethical-issues-in-crisis-situations/crisis-communication/" TargetMode="External"/><Relationship Id="rId72" Type="http://schemas.openxmlformats.org/officeDocument/2006/relationships/hyperlink" Target="http://www.itcertswin.com/what-you-should-expect-about-apple-march-event.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proto.pl/porady-praktyczne/amet-augue-lobortis-vulpes" TargetMode="External"/><Relationship Id="rId33" Type="http://schemas.openxmlformats.org/officeDocument/2006/relationships/image" Target="media/image8.jpeg"/><Relationship Id="rId38" Type="http://schemas.openxmlformats.org/officeDocument/2006/relationships/hyperlink" Target="http://www.mediarelationsblog.com/500-writers-editors-reveal-pitch/" TargetMode="External"/><Relationship Id="rId46" Type="http://schemas.openxmlformats.org/officeDocument/2006/relationships/diagramData" Target="diagrams/data4.xml"/><Relationship Id="rId59" Type="http://schemas.openxmlformats.org/officeDocument/2006/relationships/hyperlink" Target="http://foodasartisticmedium.altervista.org/about-f-a-m/," TargetMode="External"/><Relationship Id="rId67" Type="http://schemas.openxmlformats.org/officeDocument/2006/relationships/hyperlink" Target="https://medium.com/nyc-design/eye-tracking-and-the-best-ux-practices-in-the-mobile-world-a101f67f20dd" TargetMode="External"/><Relationship Id="rId20" Type="http://schemas.openxmlformats.org/officeDocument/2006/relationships/diagramData" Target="diagrams/data1.xml"/><Relationship Id="rId41" Type="http://schemas.openxmlformats.org/officeDocument/2006/relationships/diagramLayout" Target="diagrams/layout3.xml"/><Relationship Id="rId54" Type="http://schemas.openxmlformats.org/officeDocument/2006/relationships/diagramQuickStyle" Target="diagrams/quickStyle5.xml"/><Relationship Id="rId62" Type="http://schemas.openxmlformats.org/officeDocument/2006/relationships/hyperlink" Target="https://dejanseo.com.au/web-content/" TargetMode="External"/><Relationship Id="rId70" Type="http://schemas.openxmlformats.org/officeDocument/2006/relationships/hyperlink" Target="http://passwordincorrect.com/how-people-read-content-online-infographic/"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ejanseo.com.au/web-content/"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hyperlink" Target="http://www.itcertswin.com/what-you-should-expect-about-apple-march-event.html" TargetMode="External"/><Relationship Id="rId49" Type="http://schemas.openxmlformats.org/officeDocument/2006/relationships/diagramColors" Target="diagrams/colors4.xml"/><Relationship Id="rId57" Type="http://schemas.openxmlformats.org/officeDocument/2006/relationships/hyperlink" Target="https://financesonline.com/top-20-social-media-monitoring-tools" TargetMode="External"/><Relationship Id="rId10" Type="http://schemas.openxmlformats.org/officeDocument/2006/relationships/image" Target="media/image2.png"/><Relationship Id="rId31" Type="http://schemas.openxmlformats.org/officeDocument/2006/relationships/image" Target="media/image7.jpeg"/><Relationship Id="rId44" Type="http://schemas.microsoft.com/office/2007/relationships/diagramDrawing" Target="diagrams/drawing3.xml"/><Relationship Id="rId52" Type="http://schemas.openxmlformats.org/officeDocument/2006/relationships/diagramData" Target="diagrams/data5.xml"/><Relationship Id="rId60" Type="http://schemas.openxmlformats.org/officeDocument/2006/relationships/hyperlink" Target="https://www.youtube.com/watch?v=i5ACY3OiDQ4" TargetMode="External"/><Relationship Id="rId65" Type="http://schemas.openxmlformats.org/officeDocument/2006/relationships/hyperlink" Target="https://marketerplus.pl/teksty/artykuly/media-relations-10-przykazan-wiecej,"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edium.com/nyc-design/eye-tracking-and-the-best-ux-practices-in-the-mobile-world-a101f67f20dd" TargetMode="External"/><Relationship Id="rId18" Type="http://schemas.openxmlformats.org/officeDocument/2006/relationships/image" Target="media/image6.jpeg"/><Relationship Id="rId39" Type="http://schemas.openxmlformats.org/officeDocument/2006/relationships/image" Target="media/image11.png"/><Relationship Id="rId34" Type="http://schemas.openxmlformats.org/officeDocument/2006/relationships/hyperlink" Target="https://www.youtube.com/watch?v=i5ACY3OiDQ04" TargetMode="External"/><Relationship Id="rId50" Type="http://schemas.microsoft.com/office/2007/relationships/diagramDrawing" Target="diagrams/drawing4.xml"/><Relationship Id="rId55" Type="http://schemas.openxmlformats.org/officeDocument/2006/relationships/diagramColors" Target="diagrams/colors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crazyegg.com/blog/understanding-using-heatmaps-studies/" TargetMode="External"/><Relationship Id="rId2" Type="http://schemas.openxmlformats.org/officeDocument/2006/relationships/numbering" Target="numbering.xml"/><Relationship Id="rId29"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8" Type="http://schemas.openxmlformats.org/officeDocument/2006/relationships/hyperlink" Target="https://venturebeat.com/2018/09/13/10-key-things-you-missed-at-apples-september-2018-gather-round-event/" TargetMode="External"/><Relationship Id="rId13" Type="http://schemas.openxmlformats.org/officeDocument/2006/relationships/hyperlink" Target="https://marketerplus.pl/teksty/artykuly/media-relations-10-przykazan-wiecej/" TargetMode="External"/><Relationship Id="rId3" Type="http://schemas.openxmlformats.org/officeDocument/2006/relationships/hyperlink" Target="https://dejanseo.com.au/web-content/" TargetMode="External"/><Relationship Id="rId7" Type="http://schemas.openxmlformats.org/officeDocument/2006/relationships/hyperlink" Target="https://marketerplus.pl/teksty/artykuly/media-relations-10-przykazan-wiecej" TargetMode="External"/><Relationship Id="rId12" Type="http://schemas.openxmlformats.org/officeDocument/2006/relationships/hyperlink" Target="http://www.mediarelationsblog.com/500-writers-editors-reveal-pitch/" TargetMode="External"/><Relationship Id="rId2" Type="http://schemas.openxmlformats.org/officeDocument/2006/relationships/hyperlink" Target="https://medium.com/nyc-design/eye-tracking-and-the-best-ux-practices-in-the-mobile-world-a101f67f20dd" TargetMode="External"/><Relationship Id="rId16" Type="http://schemas.openxmlformats.org/officeDocument/2006/relationships/hyperlink" Target="https://pagecentertraining.psu.edu/public-relations-ethics/ethics-in-crisis-management/lesson-1-prominent-ethical-issues-in-crisis-situations/crisis-communication/" TargetMode="External"/><Relationship Id="rId1" Type="http://schemas.openxmlformats.org/officeDocument/2006/relationships/hyperlink" Target="https://www.crazyegg.com/blog/understanding-using-heatmaps-studies/" TargetMode="External"/><Relationship Id="rId6" Type="http://schemas.openxmlformats.org/officeDocument/2006/relationships/hyperlink" Target="http://www.proto.pl/porady-praktyczne/amet-augue-lobortis-vulpes" TargetMode="External"/><Relationship Id="rId11" Type="http://schemas.openxmlformats.org/officeDocument/2006/relationships/hyperlink" Target="https://marketerplus.pl/teksty/artykuly/media-relations-10-przykazan-wiecej/" TargetMode="External"/><Relationship Id="rId5" Type="http://schemas.openxmlformats.org/officeDocument/2006/relationships/hyperlink" Target="http://foodasartisticmedium.altervista.org/about-f-a-m/" TargetMode="External"/><Relationship Id="rId15" Type="http://schemas.openxmlformats.org/officeDocument/2006/relationships/hyperlink" Target="https://pagecentertraining.psu.edu/public-relations-ethics/ethics-in-crisis-management/lesson-1-prominent-ethical-issues-in-crisis-situations/crisis-communication/" TargetMode="External"/><Relationship Id="rId10" Type="http://schemas.openxmlformats.org/officeDocument/2006/relationships/hyperlink" Target="http://www.itcertswin.com/what-you-should-expect-about-apple-march-event.html" TargetMode="External"/><Relationship Id="rId4" Type="http://schemas.openxmlformats.org/officeDocument/2006/relationships/hyperlink" Target="https://www.slideshare.net/mindsupporterscom/odwrcona-piramida-70097847" TargetMode="External"/><Relationship Id="rId9" Type="http://schemas.openxmlformats.org/officeDocument/2006/relationships/hyperlink" Target="https://www.youtube.com/watch?v=i5ACY3OiDQ4" TargetMode="External"/><Relationship Id="rId14" Type="http://schemas.openxmlformats.org/officeDocument/2006/relationships/hyperlink" Target="https://financesonline.com/top-20-social-media-monitoring-tool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4A07D-6436-49B7-8C22-AECC82AA5B1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5678B2CE-6ACF-47C8-BFBA-CDD09D2EC579}">
      <dgm:prSet phldrT="[Tekst]" custT="1"/>
      <dgm:spPr/>
      <dgm:t>
        <a:bodyPr/>
        <a:lstStyle/>
        <a:p>
          <a:pPr algn="just"/>
          <a:r>
            <a:rPr lang="en-GB" sz="1000"/>
            <a:t>Topicality - </a:t>
          </a:r>
          <a:r>
            <a:rPr lang="en-GB" sz="1000" i="1"/>
            <a:t>journalists expect news. Only an interesting and new event has a chance to see the light of day. What we want to convey must be important not only for us, but also for the journalist and the reader.</a:t>
          </a:r>
          <a:endParaRPr lang="pl-PL" sz="1000" i="1"/>
        </a:p>
      </dgm:t>
    </dgm:pt>
    <dgm:pt modelId="{6600221F-FF83-466A-932A-237850540C46}" type="parTrans" cxnId="{4021A925-7011-4C7E-B0E1-8B2F6825D606}">
      <dgm:prSet/>
      <dgm:spPr/>
      <dgm:t>
        <a:bodyPr/>
        <a:lstStyle/>
        <a:p>
          <a:endParaRPr lang="pl-PL"/>
        </a:p>
      </dgm:t>
    </dgm:pt>
    <dgm:pt modelId="{7E001BFA-912F-4F35-8608-09A4CBD2F98D}" type="sibTrans" cxnId="{4021A925-7011-4C7E-B0E1-8B2F6825D606}">
      <dgm:prSet/>
      <dgm:spPr/>
      <dgm:t>
        <a:bodyPr/>
        <a:lstStyle/>
        <a:p>
          <a:endParaRPr lang="pl-PL"/>
        </a:p>
      </dgm:t>
    </dgm:pt>
    <dgm:pt modelId="{16BBD389-C4CE-4B3F-B5A9-FD96A603DFEB}">
      <dgm:prSet phldrT="[Tekst]" custT="1"/>
      <dgm:spPr/>
      <dgm:t>
        <a:bodyPr/>
        <a:lstStyle/>
        <a:p>
          <a:pPr algn="just"/>
          <a:r>
            <a:rPr lang="en-GB" sz="1000" i="0"/>
            <a:t>Neutrality</a:t>
          </a:r>
          <a:r>
            <a:rPr lang="en-GB" sz="1000" i="1"/>
            <a:t> - a press release may not contain advertising or promotional content and should present pure facts, without evaluation. The information should be presented in the third person (without using the forms "we", "our" etc.), otherwise it will suggest self-promotion.</a:t>
          </a:r>
          <a:endParaRPr lang="pl-PL" sz="1000"/>
        </a:p>
      </dgm:t>
    </dgm:pt>
    <dgm:pt modelId="{AE2E34E4-06FC-437F-A47D-CBE6424495F5}" type="parTrans" cxnId="{839632F0-13D3-48CB-A96D-48E0572E7247}">
      <dgm:prSet/>
      <dgm:spPr/>
      <dgm:t>
        <a:bodyPr/>
        <a:lstStyle/>
        <a:p>
          <a:endParaRPr lang="pl-PL"/>
        </a:p>
      </dgm:t>
    </dgm:pt>
    <dgm:pt modelId="{B3F9DDB2-039A-4A7E-B36B-EB87A686A39C}" type="sibTrans" cxnId="{839632F0-13D3-48CB-A96D-48E0572E7247}">
      <dgm:prSet/>
      <dgm:spPr/>
      <dgm:t>
        <a:bodyPr/>
        <a:lstStyle/>
        <a:p>
          <a:endParaRPr lang="pl-PL"/>
        </a:p>
      </dgm:t>
    </dgm:pt>
    <dgm:pt modelId="{1A6AFF27-8D5E-4AE3-B1E5-FE729B99EC6E}">
      <dgm:prSet phldrT="[Tekst]" custT="1"/>
      <dgm:spPr/>
      <dgm:t>
        <a:bodyPr/>
        <a:lstStyle/>
        <a:p>
          <a:pPr algn="just"/>
          <a:r>
            <a:rPr lang="en-GB" sz="1000" i="0"/>
            <a:t>Conciseness</a:t>
          </a:r>
          <a:r>
            <a:rPr lang="en-GB" sz="1000" i="1"/>
            <a:t> - the language we use has to be uncomplicated; beware of specialized jargon. A concise, clear and factual message has a much better chance at the start. The information should ideally fit on one side of A4 format, possibly two. If the article is continued on the next page, this should be signalled with "next" or "more".</a:t>
          </a:r>
          <a:r>
            <a:rPr lang="pl-PL" sz="1000" i="1"/>
            <a:t> </a:t>
          </a:r>
          <a:endParaRPr lang="pl-PL" sz="1000"/>
        </a:p>
      </dgm:t>
    </dgm:pt>
    <dgm:pt modelId="{0DB2B79B-A7D9-4239-8497-C78E701912FD}" type="parTrans" cxnId="{0C8AF60F-840C-4AAD-AFAE-9C755A7E29BD}">
      <dgm:prSet/>
      <dgm:spPr/>
      <dgm:t>
        <a:bodyPr/>
        <a:lstStyle/>
        <a:p>
          <a:endParaRPr lang="pl-PL"/>
        </a:p>
      </dgm:t>
    </dgm:pt>
    <dgm:pt modelId="{82A92AA9-8093-4B50-865A-4C81E926524B}" type="sibTrans" cxnId="{0C8AF60F-840C-4AAD-AFAE-9C755A7E29BD}">
      <dgm:prSet/>
      <dgm:spPr/>
      <dgm:t>
        <a:bodyPr/>
        <a:lstStyle/>
        <a:p>
          <a:endParaRPr lang="pl-PL"/>
        </a:p>
      </dgm:t>
    </dgm:pt>
    <dgm:pt modelId="{F2DA93B5-9643-4E23-9C22-B5F06A0EC11C}">
      <dgm:prSet phldrT="[Tekst]" custT="1"/>
      <dgm:spPr/>
      <dgm:t>
        <a:bodyPr/>
        <a:lstStyle/>
        <a:p>
          <a:pPr algn="just"/>
          <a:r>
            <a:rPr lang="en-GB" sz="1000" i="0"/>
            <a:t>The element of intimacy </a:t>
          </a:r>
          <a:r>
            <a:rPr lang="en-GB" sz="1000" i="1"/>
            <a:t>- information should be relevant to topics close to the recipient. We willingly read about events from the region in which we live, about matters known to us and in some way connected with us.</a:t>
          </a:r>
          <a:endParaRPr lang="pl-PL" sz="1000"/>
        </a:p>
      </dgm:t>
    </dgm:pt>
    <dgm:pt modelId="{630B4016-737F-45EB-91B1-DDE6434A5E67}" type="parTrans" cxnId="{8E3911EE-D1E7-4C76-A653-E9E2F23FA9AE}">
      <dgm:prSet/>
      <dgm:spPr/>
      <dgm:t>
        <a:bodyPr/>
        <a:lstStyle/>
        <a:p>
          <a:endParaRPr lang="pl-PL"/>
        </a:p>
      </dgm:t>
    </dgm:pt>
    <dgm:pt modelId="{A14499C3-75DA-45FA-8B46-5666DDABF09B}" type="sibTrans" cxnId="{8E3911EE-D1E7-4C76-A653-E9E2F23FA9AE}">
      <dgm:prSet/>
      <dgm:spPr/>
      <dgm:t>
        <a:bodyPr/>
        <a:lstStyle/>
        <a:p>
          <a:endParaRPr lang="pl-PL"/>
        </a:p>
      </dgm:t>
    </dgm:pt>
    <dgm:pt modelId="{5260C1C2-06A5-4AD6-96D7-9A7E0CA8B7D6}">
      <dgm:prSet phldrT="[Tekst]" custT="1"/>
      <dgm:spPr/>
      <dgm:t>
        <a:bodyPr/>
        <a:lstStyle/>
        <a:p>
          <a:pPr algn="just"/>
          <a:r>
            <a:rPr lang="en-GB" sz="1000"/>
            <a:t>Concrete facts and numbers - use examples and give details. Instead of writing that "the fans came to the concert", write that "the whole hall was filled to the brim, all 400 tickets were sold".</a:t>
          </a:r>
          <a:endParaRPr lang="pl-PL" sz="1000"/>
        </a:p>
      </dgm:t>
    </dgm:pt>
    <dgm:pt modelId="{E03D528F-D464-4544-924D-6C32D432250B}" type="parTrans" cxnId="{D4226C8F-53B4-42BD-A091-B7E9B0E2C39C}">
      <dgm:prSet/>
      <dgm:spPr/>
      <dgm:t>
        <a:bodyPr/>
        <a:lstStyle/>
        <a:p>
          <a:endParaRPr lang="pl-PL"/>
        </a:p>
      </dgm:t>
    </dgm:pt>
    <dgm:pt modelId="{0F4235D1-C6D8-40C2-8295-6320F98B0210}" type="sibTrans" cxnId="{D4226C8F-53B4-42BD-A091-B7E9B0E2C39C}">
      <dgm:prSet/>
      <dgm:spPr/>
      <dgm:t>
        <a:bodyPr/>
        <a:lstStyle/>
        <a:p>
          <a:endParaRPr lang="pl-PL"/>
        </a:p>
      </dgm:t>
    </dgm:pt>
    <dgm:pt modelId="{CA330606-5395-474D-9844-C23FAAE0455E}">
      <dgm:prSet phldrT="[Tekst]" custT="1"/>
      <dgm:spPr/>
      <dgm:t>
        <a:bodyPr/>
        <a:lstStyle/>
        <a:p>
          <a:pPr algn="just"/>
          <a:r>
            <a:rPr lang="en-GB" sz="1000" i="0"/>
            <a:t>Imagery</a:t>
          </a:r>
          <a:r>
            <a:rPr lang="en-GB" sz="1000" i="1"/>
            <a:t> - information must be written in colourful language, with the active voice in the majority. It has to be focused on facts.</a:t>
          </a:r>
          <a:endParaRPr lang="pl-PL" sz="1000"/>
        </a:p>
      </dgm:t>
    </dgm:pt>
    <dgm:pt modelId="{DA680698-AF50-4C52-AF20-37063CDB74CE}" type="parTrans" cxnId="{BBF3650A-8EE9-48BB-979C-ECA08F05FFAE}">
      <dgm:prSet/>
      <dgm:spPr/>
      <dgm:t>
        <a:bodyPr/>
        <a:lstStyle/>
        <a:p>
          <a:endParaRPr lang="pl-PL"/>
        </a:p>
      </dgm:t>
    </dgm:pt>
    <dgm:pt modelId="{194B4A2C-7B82-4BBB-B815-01F5F4D6F78D}" type="sibTrans" cxnId="{BBF3650A-8EE9-48BB-979C-ECA08F05FFAE}">
      <dgm:prSet/>
      <dgm:spPr/>
      <dgm:t>
        <a:bodyPr/>
        <a:lstStyle/>
        <a:p>
          <a:endParaRPr lang="pl-PL"/>
        </a:p>
      </dgm:t>
    </dgm:pt>
    <dgm:pt modelId="{E2FA1EF7-F933-4DF5-9ECA-2662205B55FC}">
      <dgm:prSet phldrT="[Tekst]" custT="1"/>
      <dgm:spPr/>
      <dgm:t>
        <a:bodyPr/>
        <a:lstStyle/>
        <a:p>
          <a:pPr algn="just"/>
          <a:r>
            <a:rPr lang="en-GB" sz="1000" i="0"/>
            <a:t>Element of the "wider world" </a:t>
          </a:r>
          <a:r>
            <a:rPr lang="en-GB" sz="1000" i="1"/>
            <a:t>- if the event is connected in some way with so-called VIPs, or commonly known institutions or companies, this should be mentioned at the beginning. Such information attracts attention and is quickly picked up by the recipient.</a:t>
          </a:r>
          <a:endParaRPr lang="pl-PL" sz="1000"/>
        </a:p>
      </dgm:t>
    </dgm:pt>
    <dgm:pt modelId="{4D4B7D38-A77D-43B4-B292-AA46A9977099}" type="parTrans" cxnId="{29C8F3D5-3FA2-4BDC-896E-1506F84CD77F}">
      <dgm:prSet/>
      <dgm:spPr/>
      <dgm:t>
        <a:bodyPr/>
        <a:lstStyle/>
        <a:p>
          <a:endParaRPr lang="pl-PL"/>
        </a:p>
      </dgm:t>
    </dgm:pt>
    <dgm:pt modelId="{849B28F6-D784-43A4-BCF3-BF514FCB8196}" type="sibTrans" cxnId="{29C8F3D5-3FA2-4BDC-896E-1506F84CD77F}">
      <dgm:prSet/>
      <dgm:spPr/>
      <dgm:t>
        <a:bodyPr/>
        <a:lstStyle/>
        <a:p>
          <a:endParaRPr lang="pl-PL"/>
        </a:p>
      </dgm:t>
    </dgm:pt>
    <dgm:pt modelId="{0752304E-FB4B-43A2-8A66-DB86001577A4}" type="pres">
      <dgm:prSet presAssocID="{2994A07D-6436-49B7-8C22-AECC82AA5B10}" presName="linear" presStyleCnt="0">
        <dgm:presLayoutVars>
          <dgm:animLvl val="lvl"/>
          <dgm:resizeHandles val="exact"/>
        </dgm:presLayoutVars>
      </dgm:prSet>
      <dgm:spPr/>
      <dgm:t>
        <a:bodyPr/>
        <a:lstStyle/>
        <a:p>
          <a:endParaRPr lang="pl-PL"/>
        </a:p>
      </dgm:t>
    </dgm:pt>
    <dgm:pt modelId="{377883CE-FB3E-4B2F-A12C-79B65197041F}" type="pres">
      <dgm:prSet presAssocID="{5678B2CE-6ACF-47C8-BFBA-CDD09D2EC579}" presName="parentText" presStyleLbl="node1" presStyleIdx="0" presStyleCnt="7" custScaleY="84611" custLinFactNeighborX="472">
        <dgm:presLayoutVars>
          <dgm:chMax val="0"/>
          <dgm:bulletEnabled val="1"/>
        </dgm:presLayoutVars>
      </dgm:prSet>
      <dgm:spPr/>
      <dgm:t>
        <a:bodyPr/>
        <a:lstStyle/>
        <a:p>
          <a:endParaRPr lang="pl-PL"/>
        </a:p>
      </dgm:t>
    </dgm:pt>
    <dgm:pt modelId="{2CE2FE4A-743E-4369-B855-583A17AEAA75}" type="pres">
      <dgm:prSet presAssocID="{7E001BFA-912F-4F35-8608-09A4CBD2F98D}" presName="spacer" presStyleCnt="0"/>
      <dgm:spPr/>
    </dgm:pt>
    <dgm:pt modelId="{145A3976-C538-475A-9B9C-B254EAA7E361}" type="pres">
      <dgm:prSet presAssocID="{16BBD389-C4CE-4B3F-B5A9-FD96A603DFEB}" presName="parentText" presStyleLbl="node1" presStyleIdx="1" presStyleCnt="7" custScaleY="84611">
        <dgm:presLayoutVars>
          <dgm:chMax val="0"/>
          <dgm:bulletEnabled val="1"/>
        </dgm:presLayoutVars>
      </dgm:prSet>
      <dgm:spPr/>
      <dgm:t>
        <a:bodyPr/>
        <a:lstStyle/>
        <a:p>
          <a:endParaRPr lang="pl-PL"/>
        </a:p>
      </dgm:t>
    </dgm:pt>
    <dgm:pt modelId="{EC26DA31-7042-4E99-9914-C77B3458A4AC}" type="pres">
      <dgm:prSet presAssocID="{B3F9DDB2-039A-4A7E-B36B-EB87A686A39C}" presName="spacer" presStyleCnt="0"/>
      <dgm:spPr/>
    </dgm:pt>
    <dgm:pt modelId="{F689A6E0-4826-4CA5-8E95-31375E3AED59}" type="pres">
      <dgm:prSet presAssocID="{CA330606-5395-474D-9844-C23FAAE0455E}" presName="parentText" presStyleLbl="node1" presStyleIdx="2" presStyleCnt="7" custScaleY="58021">
        <dgm:presLayoutVars>
          <dgm:chMax val="0"/>
          <dgm:bulletEnabled val="1"/>
        </dgm:presLayoutVars>
      </dgm:prSet>
      <dgm:spPr/>
      <dgm:t>
        <a:bodyPr/>
        <a:lstStyle/>
        <a:p>
          <a:endParaRPr lang="pl-PL"/>
        </a:p>
      </dgm:t>
    </dgm:pt>
    <dgm:pt modelId="{F4391C4E-8753-4F1A-BA8B-0D9F983F497F}" type="pres">
      <dgm:prSet presAssocID="{194B4A2C-7B82-4BBB-B815-01F5F4D6F78D}" presName="spacer" presStyleCnt="0"/>
      <dgm:spPr/>
    </dgm:pt>
    <dgm:pt modelId="{0EEEA982-3A6E-4E29-BADA-5A2D67B11B91}" type="pres">
      <dgm:prSet presAssocID="{1A6AFF27-8D5E-4AE3-B1E5-FE729B99EC6E}" presName="parentText" presStyleLbl="node1" presStyleIdx="3" presStyleCnt="7" custScaleY="112449">
        <dgm:presLayoutVars>
          <dgm:chMax val="0"/>
          <dgm:bulletEnabled val="1"/>
        </dgm:presLayoutVars>
      </dgm:prSet>
      <dgm:spPr/>
      <dgm:t>
        <a:bodyPr/>
        <a:lstStyle/>
        <a:p>
          <a:endParaRPr lang="pl-PL"/>
        </a:p>
      </dgm:t>
    </dgm:pt>
    <dgm:pt modelId="{E63F8AF2-6AC6-40E2-AB7F-061563DFE552}" type="pres">
      <dgm:prSet presAssocID="{82A92AA9-8093-4B50-865A-4C81E926524B}" presName="spacer" presStyleCnt="0"/>
      <dgm:spPr/>
    </dgm:pt>
    <dgm:pt modelId="{B13D90E7-0B50-48B5-8F3E-99A9E1E75A27}" type="pres">
      <dgm:prSet presAssocID="{F2DA93B5-9643-4E23-9C22-B5F06A0EC11C}" presName="parentText" presStyleLbl="node1" presStyleIdx="4" presStyleCnt="7" custScaleY="84611">
        <dgm:presLayoutVars>
          <dgm:chMax val="0"/>
          <dgm:bulletEnabled val="1"/>
        </dgm:presLayoutVars>
      </dgm:prSet>
      <dgm:spPr/>
      <dgm:t>
        <a:bodyPr/>
        <a:lstStyle/>
        <a:p>
          <a:endParaRPr lang="pl-PL"/>
        </a:p>
      </dgm:t>
    </dgm:pt>
    <dgm:pt modelId="{40892C2C-A069-4BCA-9CCD-3821E58E25B5}" type="pres">
      <dgm:prSet presAssocID="{A14499C3-75DA-45FA-8B46-5666DDABF09B}" presName="spacer" presStyleCnt="0"/>
      <dgm:spPr/>
    </dgm:pt>
    <dgm:pt modelId="{F93EBA94-323D-4851-B1B4-5BB4808CA325}" type="pres">
      <dgm:prSet presAssocID="{E2FA1EF7-F933-4DF5-9ECA-2662205B55FC}" presName="parentText" presStyleLbl="node1" presStyleIdx="5" presStyleCnt="7" custScaleY="84611">
        <dgm:presLayoutVars>
          <dgm:chMax val="0"/>
          <dgm:bulletEnabled val="1"/>
        </dgm:presLayoutVars>
      </dgm:prSet>
      <dgm:spPr/>
      <dgm:t>
        <a:bodyPr/>
        <a:lstStyle/>
        <a:p>
          <a:endParaRPr lang="pl-PL"/>
        </a:p>
      </dgm:t>
    </dgm:pt>
    <dgm:pt modelId="{BC1EE0CD-1CAF-403A-AEE2-68180DD924C9}" type="pres">
      <dgm:prSet presAssocID="{849B28F6-D784-43A4-BCF3-BF514FCB8196}" presName="spacer" presStyleCnt="0"/>
      <dgm:spPr/>
    </dgm:pt>
    <dgm:pt modelId="{707CF83E-5C1C-4D89-93AB-27BA162B837F}" type="pres">
      <dgm:prSet presAssocID="{5260C1C2-06A5-4AD6-96D7-9A7E0CA8B7D6}" presName="parentText" presStyleLbl="node1" presStyleIdx="6" presStyleCnt="7" custScaleY="84611">
        <dgm:presLayoutVars>
          <dgm:chMax val="0"/>
          <dgm:bulletEnabled val="1"/>
        </dgm:presLayoutVars>
      </dgm:prSet>
      <dgm:spPr/>
      <dgm:t>
        <a:bodyPr/>
        <a:lstStyle/>
        <a:p>
          <a:endParaRPr lang="pl-PL"/>
        </a:p>
      </dgm:t>
    </dgm:pt>
  </dgm:ptLst>
  <dgm:cxnLst>
    <dgm:cxn modelId="{E39BDEB2-49D7-402D-885B-0BA918880A78}" type="presOf" srcId="{5678B2CE-6ACF-47C8-BFBA-CDD09D2EC579}" destId="{377883CE-FB3E-4B2F-A12C-79B65197041F}" srcOrd="0" destOrd="0" presId="urn:microsoft.com/office/officeart/2005/8/layout/vList2"/>
    <dgm:cxn modelId="{D4226C8F-53B4-42BD-A091-B7E9B0E2C39C}" srcId="{2994A07D-6436-49B7-8C22-AECC82AA5B10}" destId="{5260C1C2-06A5-4AD6-96D7-9A7E0CA8B7D6}" srcOrd="6" destOrd="0" parTransId="{E03D528F-D464-4544-924D-6C32D432250B}" sibTransId="{0F4235D1-C6D8-40C2-8295-6320F98B0210}"/>
    <dgm:cxn modelId="{141C48ED-EB7C-487A-93CD-CCD520E2C63D}" type="presOf" srcId="{1A6AFF27-8D5E-4AE3-B1E5-FE729B99EC6E}" destId="{0EEEA982-3A6E-4E29-BADA-5A2D67B11B91}" srcOrd="0" destOrd="0" presId="urn:microsoft.com/office/officeart/2005/8/layout/vList2"/>
    <dgm:cxn modelId="{B618FFEF-6AC5-4820-BBA8-728D90C07768}" type="presOf" srcId="{E2FA1EF7-F933-4DF5-9ECA-2662205B55FC}" destId="{F93EBA94-323D-4851-B1B4-5BB4808CA325}" srcOrd="0" destOrd="0" presId="urn:microsoft.com/office/officeart/2005/8/layout/vList2"/>
    <dgm:cxn modelId="{4021A925-7011-4C7E-B0E1-8B2F6825D606}" srcId="{2994A07D-6436-49B7-8C22-AECC82AA5B10}" destId="{5678B2CE-6ACF-47C8-BFBA-CDD09D2EC579}" srcOrd="0" destOrd="0" parTransId="{6600221F-FF83-466A-932A-237850540C46}" sibTransId="{7E001BFA-912F-4F35-8608-09A4CBD2F98D}"/>
    <dgm:cxn modelId="{539D86BE-60DD-4D66-8A05-005B09C598CE}" type="presOf" srcId="{2994A07D-6436-49B7-8C22-AECC82AA5B10}" destId="{0752304E-FB4B-43A2-8A66-DB86001577A4}" srcOrd="0" destOrd="0" presId="urn:microsoft.com/office/officeart/2005/8/layout/vList2"/>
    <dgm:cxn modelId="{BBF3650A-8EE9-48BB-979C-ECA08F05FFAE}" srcId="{2994A07D-6436-49B7-8C22-AECC82AA5B10}" destId="{CA330606-5395-474D-9844-C23FAAE0455E}" srcOrd="2" destOrd="0" parTransId="{DA680698-AF50-4C52-AF20-37063CDB74CE}" sibTransId="{194B4A2C-7B82-4BBB-B815-01F5F4D6F78D}"/>
    <dgm:cxn modelId="{0C8AF60F-840C-4AAD-AFAE-9C755A7E29BD}" srcId="{2994A07D-6436-49B7-8C22-AECC82AA5B10}" destId="{1A6AFF27-8D5E-4AE3-B1E5-FE729B99EC6E}" srcOrd="3" destOrd="0" parTransId="{0DB2B79B-A7D9-4239-8497-C78E701912FD}" sibTransId="{82A92AA9-8093-4B50-865A-4C81E926524B}"/>
    <dgm:cxn modelId="{36AFBE06-6544-4A0A-A22A-A047B1F4E523}" type="presOf" srcId="{CA330606-5395-474D-9844-C23FAAE0455E}" destId="{F689A6E0-4826-4CA5-8E95-31375E3AED59}" srcOrd="0" destOrd="0" presId="urn:microsoft.com/office/officeart/2005/8/layout/vList2"/>
    <dgm:cxn modelId="{5DBE942F-B608-44BE-8EE3-CD867CF076BF}" type="presOf" srcId="{5260C1C2-06A5-4AD6-96D7-9A7E0CA8B7D6}" destId="{707CF83E-5C1C-4D89-93AB-27BA162B837F}" srcOrd="0" destOrd="0" presId="urn:microsoft.com/office/officeart/2005/8/layout/vList2"/>
    <dgm:cxn modelId="{29C8F3D5-3FA2-4BDC-896E-1506F84CD77F}" srcId="{2994A07D-6436-49B7-8C22-AECC82AA5B10}" destId="{E2FA1EF7-F933-4DF5-9ECA-2662205B55FC}" srcOrd="5" destOrd="0" parTransId="{4D4B7D38-A77D-43B4-B292-AA46A9977099}" sibTransId="{849B28F6-D784-43A4-BCF3-BF514FCB8196}"/>
    <dgm:cxn modelId="{8E3911EE-D1E7-4C76-A653-E9E2F23FA9AE}" srcId="{2994A07D-6436-49B7-8C22-AECC82AA5B10}" destId="{F2DA93B5-9643-4E23-9C22-B5F06A0EC11C}" srcOrd="4" destOrd="0" parTransId="{630B4016-737F-45EB-91B1-DDE6434A5E67}" sibTransId="{A14499C3-75DA-45FA-8B46-5666DDABF09B}"/>
    <dgm:cxn modelId="{83D1A209-9CFE-4640-BFF3-C45703654EB8}" type="presOf" srcId="{F2DA93B5-9643-4E23-9C22-B5F06A0EC11C}" destId="{B13D90E7-0B50-48B5-8F3E-99A9E1E75A27}" srcOrd="0" destOrd="0" presId="urn:microsoft.com/office/officeart/2005/8/layout/vList2"/>
    <dgm:cxn modelId="{F3BC795B-2668-49B3-8D1B-EDB93BE6EB87}" type="presOf" srcId="{16BBD389-C4CE-4B3F-B5A9-FD96A603DFEB}" destId="{145A3976-C538-475A-9B9C-B254EAA7E361}" srcOrd="0" destOrd="0" presId="urn:microsoft.com/office/officeart/2005/8/layout/vList2"/>
    <dgm:cxn modelId="{839632F0-13D3-48CB-A96D-48E0572E7247}" srcId="{2994A07D-6436-49B7-8C22-AECC82AA5B10}" destId="{16BBD389-C4CE-4B3F-B5A9-FD96A603DFEB}" srcOrd="1" destOrd="0" parTransId="{AE2E34E4-06FC-437F-A47D-CBE6424495F5}" sibTransId="{B3F9DDB2-039A-4A7E-B36B-EB87A686A39C}"/>
    <dgm:cxn modelId="{B65BC5DB-AED1-47F7-A768-BBE11515C3F9}" type="presParOf" srcId="{0752304E-FB4B-43A2-8A66-DB86001577A4}" destId="{377883CE-FB3E-4B2F-A12C-79B65197041F}" srcOrd="0" destOrd="0" presId="urn:microsoft.com/office/officeart/2005/8/layout/vList2"/>
    <dgm:cxn modelId="{31FF59ED-B355-41E7-AF13-A7CC9526872B}" type="presParOf" srcId="{0752304E-FB4B-43A2-8A66-DB86001577A4}" destId="{2CE2FE4A-743E-4369-B855-583A17AEAA75}" srcOrd="1" destOrd="0" presId="urn:microsoft.com/office/officeart/2005/8/layout/vList2"/>
    <dgm:cxn modelId="{36C59E90-A3A1-4BFF-A54A-E5F707A5196D}" type="presParOf" srcId="{0752304E-FB4B-43A2-8A66-DB86001577A4}" destId="{145A3976-C538-475A-9B9C-B254EAA7E361}" srcOrd="2" destOrd="0" presId="urn:microsoft.com/office/officeart/2005/8/layout/vList2"/>
    <dgm:cxn modelId="{A3A075AC-9409-4844-8AB6-DA1EE003E2CD}" type="presParOf" srcId="{0752304E-FB4B-43A2-8A66-DB86001577A4}" destId="{EC26DA31-7042-4E99-9914-C77B3458A4AC}" srcOrd="3" destOrd="0" presId="urn:microsoft.com/office/officeart/2005/8/layout/vList2"/>
    <dgm:cxn modelId="{CC8D5B4E-578C-4882-BB45-6B5968510C08}" type="presParOf" srcId="{0752304E-FB4B-43A2-8A66-DB86001577A4}" destId="{F689A6E0-4826-4CA5-8E95-31375E3AED59}" srcOrd="4" destOrd="0" presId="urn:microsoft.com/office/officeart/2005/8/layout/vList2"/>
    <dgm:cxn modelId="{EE474D72-98F7-4881-8692-E1319C918BFE}" type="presParOf" srcId="{0752304E-FB4B-43A2-8A66-DB86001577A4}" destId="{F4391C4E-8753-4F1A-BA8B-0D9F983F497F}" srcOrd="5" destOrd="0" presId="urn:microsoft.com/office/officeart/2005/8/layout/vList2"/>
    <dgm:cxn modelId="{D6EF6E96-A036-4404-93B3-A458CA8FAF4C}" type="presParOf" srcId="{0752304E-FB4B-43A2-8A66-DB86001577A4}" destId="{0EEEA982-3A6E-4E29-BADA-5A2D67B11B91}" srcOrd="6" destOrd="0" presId="urn:microsoft.com/office/officeart/2005/8/layout/vList2"/>
    <dgm:cxn modelId="{FB9E9B62-9749-4FC6-8622-59E7D1F4B53F}" type="presParOf" srcId="{0752304E-FB4B-43A2-8A66-DB86001577A4}" destId="{E63F8AF2-6AC6-40E2-AB7F-061563DFE552}" srcOrd="7" destOrd="0" presId="urn:microsoft.com/office/officeart/2005/8/layout/vList2"/>
    <dgm:cxn modelId="{46A9BB9B-5A86-443C-AA80-C929BCCB1E70}" type="presParOf" srcId="{0752304E-FB4B-43A2-8A66-DB86001577A4}" destId="{B13D90E7-0B50-48B5-8F3E-99A9E1E75A27}" srcOrd="8" destOrd="0" presId="urn:microsoft.com/office/officeart/2005/8/layout/vList2"/>
    <dgm:cxn modelId="{BB87E969-C115-4D9F-AED1-8B20F8B227F5}" type="presParOf" srcId="{0752304E-FB4B-43A2-8A66-DB86001577A4}" destId="{40892C2C-A069-4BCA-9CCD-3821E58E25B5}" srcOrd="9" destOrd="0" presId="urn:microsoft.com/office/officeart/2005/8/layout/vList2"/>
    <dgm:cxn modelId="{78EDD818-EC66-4837-9C14-79DEBA68EBE0}" type="presParOf" srcId="{0752304E-FB4B-43A2-8A66-DB86001577A4}" destId="{F93EBA94-323D-4851-B1B4-5BB4808CA325}" srcOrd="10" destOrd="0" presId="urn:microsoft.com/office/officeart/2005/8/layout/vList2"/>
    <dgm:cxn modelId="{1258E6D5-7579-4701-AF81-D0582C6C01B5}" type="presParOf" srcId="{0752304E-FB4B-43A2-8A66-DB86001577A4}" destId="{BC1EE0CD-1CAF-403A-AEE2-68180DD924C9}" srcOrd="11" destOrd="0" presId="urn:microsoft.com/office/officeart/2005/8/layout/vList2"/>
    <dgm:cxn modelId="{0F5F7FCB-46AD-4173-8ED1-F7B2C908E5DF}" type="presParOf" srcId="{0752304E-FB4B-43A2-8A66-DB86001577A4}" destId="{707CF83E-5C1C-4D89-93AB-27BA162B837F}" srcOrd="12"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FA93B9-EFD8-46CB-AD15-8DD5C01EA97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D80A0628-9008-44E4-86E2-EA180BE0008D}">
      <dgm:prSet phldrT="[Tekst]" custT="1"/>
      <dgm:spPr/>
      <dgm:t>
        <a:bodyPr/>
        <a:lstStyle/>
        <a:p>
          <a:pPr algn="just"/>
          <a:r>
            <a:rPr lang="en-GB" sz="1000"/>
            <a:t>Press photography is not advertising - photography is supposed to illustrate the subject of media material and bring added value to it, e.g. cognitive or emotional. Too prominent or strong branding in a photo often disqualifies it in the eyes of an editor.</a:t>
          </a:r>
          <a:endParaRPr lang="pl-PL" sz="1000"/>
        </a:p>
      </dgm:t>
    </dgm:pt>
    <dgm:pt modelId="{07F5A665-2A10-440E-B7E7-42FE73CC8BB0}" type="parTrans" cxnId="{1D7D1189-B932-4759-BABD-FDC4FE8622AA}">
      <dgm:prSet/>
      <dgm:spPr/>
      <dgm:t>
        <a:bodyPr/>
        <a:lstStyle/>
        <a:p>
          <a:endParaRPr lang="pl-PL"/>
        </a:p>
      </dgm:t>
    </dgm:pt>
    <dgm:pt modelId="{37C6F2CB-8154-4B93-97AF-234EB5B7CFE1}" type="sibTrans" cxnId="{1D7D1189-B932-4759-BABD-FDC4FE8622AA}">
      <dgm:prSet/>
      <dgm:spPr/>
      <dgm:t>
        <a:bodyPr/>
        <a:lstStyle/>
        <a:p>
          <a:endParaRPr lang="pl-PL"/>
        </a:p>
      </dgm:t>
    </dgm:pt>
    <dgm:pt modelId="{20505F0C-BEE9-44DD-B941-2768495C5CEC}">
      <dgm:prSet phldrT="[Tekst]" custT="1"/>
      <dgm:spPr/>
      <dgm:t>
        <a:bodyPr/>
        <a:lstStyle/>
        <a:p>
          <a:pPr algn="just"/>
          <a:r>
            <a:rPr lang="en-GB" sz="1000"/>
            <a:t>Interesting aesthetics - a boring photo does not fulfill the task of attracting attention. Silhouettes of people sitting at a press conference table or a chairman speaking from behind a pulpit neither arouse emotions nor carry an information load.</a:t>
          </a:r>
          <a:endParaRPr lang="pl-PL" sz="1000"/>
        </a:p>
      </dgm:t>
    </dgm:pt>
    <dgm:pt modelId="{4ACD349D-C651-4FAE-9D12-DCF40DCEC35C}" type="parTrans" cxnId="{07B1A669-AA78-4A04-8C4D-4BE892CCC07B}">
      <dgm:prSet/>
      <dgm:spPr/>
      <dgm:t>
        <a:bodyPr/>
        <a:lstStyle/>
        <a:p>
          <a:endParaRPr lang="pl-PL"/>
        </a:p>
      </dgm:t>
    </dgm:pt>
    <dgm:pt modelId="{FEDBA3E0-1E36-4F0C-8702-4E084366FC22}" type="sibTrans" cxnId="{07B1A669-AA78-4A04-8C4D-4BE892CCC07B}">
      <dgm:prSet/>
      <dgm:spPr/>
      <dgm:t>
        <a:bodyPr/>
        <a:lstStyle/>
        <a:p>
          <a:endParaRPr lang="pl-PL"/>
        </a:p>
      </dgm:t>
    </dgm:pt>
    <dgm:pt modelId="{40AE36A0-EAE6-4A18-A325-809E4F613F04}">
      <dgm:prSet phldrT="[Tekst]" custT="1"/>
      <dgm:spPr/>
      <dgm:t>
        <a:bodyPr/>
        <a:lstStyle/>
        <a:p>
          <a:pPr algn="just"/>
          <a:r>
            <a:rPr lang="en-GB" sz="1000"/>
            <a:t>History - it is good if a photograph tells a story. And even better if it could function alone, even without an accompanying text.</a:t>
          </a:r>
          <a:endParaRPr lang="pl-PL" sz="1000"/>
        </a:p>
      </dgm:t>
    </dgm:pt>
    <dgm:pt modelId="{18B71BEE-0EEB-49F7-B8A2-917B1F918806}" type="parTrans" cxnId="{F0382BF4-B32F-4390-9DF0-4451B361A1EC}">
      <dgm:prSet/>
      <dgm:spPr/>
      <dgm:t>
        <a:bodyPr/>
        <a:lstStyle/>
        <a:p>
          <a:endParaRPr lang="pl-PL"/>
        </a:p>
      </dgm:t>
    </dgm:pt>
    <dgm:pt modelId="{BA693779-8DC0-4AFC-8C5D-7FA8FB4FBFDD}" type="sibTrans" cxnId="{F0382BF4-B32F-4390-9DF0-4451B361A1EC}">
      <dgm:prSet/>
      <dgm:spPr/>
      <dgm:t>
        <a:bodyPr/>
        <a:lstStyle/>
        <a:p>
          <a:endParaRPr lang="pl-PL"/>
        </a:p>
      </dgm:t>
    </dgm:pt>
    <dgm:pt modelId="{3454A8E3-FA9E-49EA-B605-09C154A13278}">
      <dgm:prSet phldrT="[Tekst]" custT="1"/>
      <dgm:spPr/>
      <dgm:t>
        <a:bodyPr/>
        <a:lstStyle/>
        <a:p>
          <a:pPr algn="just"/>
          <a:r>
            <a:rPr lang="en-GB" sz="1000"/>
            <a:t>Relevance - a photo should present the essence of a given matter, and not some peripheral aspect. For example, if you want to illustrate the performance of a dance band, then a dance band should appear in the photograph, not the building in which the performance will take place.</a:t>
          </a:r>
          <a:endParaRPr lang="pl-PL" sz="1000"/>
        </a:p>
      </dgm:t>
    </dgm:pt>
    <dgm:pt modelId="{9EA8121D-974B-431E-832A-F0290493B9E3}" type="parTrans" cxnId="{E5611794-A85F-411B-9CB0-2AF98450A928}">
      <dgm:prSet/>
      <dgm:spPr/>
      <dgm:t>
        <a:bodyPr/>
        <a:lstStyle/>
        <a:p>
          <a:endParaRPr lang="pl-PL"/>
        </a:p>
      </dgm:t>
    </dgm:pt>
    <dgm:pt modelId="{9BDA8D66-638C-430F-A358-5FF1F7CA454A}" type="sibTrans" cxnId="{E5611794-A85F-411B-9CB0-2AF98450A928}">
      <dgm:prSet/>
      <dgm:spPr/>
      <dgm:t>
        <a:bodyPr/>
        <a:lstStyle/>
        <a:p>
          <a:endParaRPr lang="pl-PL"/>
        </a:p>
      </dgm:t>
    </dgm:pt>
    <dgm:pt modelId="{7CBF250B-B512-49B0-9CAC-29DDCE276C3A}">
      <dgm:prSet phldrT="[Tekst]" custT="1"/>
      <dgm:spPr/>
      <dgm:t>
        <a:bodyPr/>
        <a:lstStyle/>
        <a:p>
          <a:pPr algn="just"/>
          <a:r>
            <a:rPr lang="en-GB" sz="1000"/>
            <a:t>Recipient - think about who would view this photo. Who is the recipient? Photos from an annual report or internal bulletins will not necessarily be of interest to readers of "Newsweek".</a:t>
          </a:r>
          <a:endParaRPr lang="pl-PL" sz="1000"/>
        </a:p>
      </dgm:t>
    </dgm:pt>
    <dgm:pt modelId="{E68CCB99-318B-48FC-97D4-9A732211762B}" type="sibTrans" cxnId="{A2A4539B-11BE-4CE6-8D11-1B4F7A76EEA7}">
      <dgm:prSet/>
      <dgm:spPr/>
      <dgm:t>
        <a:bodyPr/>
        <a:lstStyle/>
        <a:p>
          <a:endParaRPr lang="pl-PL"/>
        </a:p>
      </dgm:t>
    </dgm:pt>
    <dgm:pt modelId="{E3DBD3D1-A107-4A75-8ECE-651FCE42560D}" type="parTrans" cxnId="{A2A4539B-11BE-4CE6-8D11-1B4F7A76EEA7}">
      <dgm:prSet/>
      <dgm:spPr/>
      <dgm:t>
        <a:bodyPr/>
        <a:lstStyle/>
        <a:p>
          <a:endParaRPr lang="pl-PL"/>
        </a:p>
      </dgm:t>
    </dgm:pt>
    <dgm:pt modelId="{B0592D4A-6A7F-41B3-B4A2-7A79C570CBD4}">
      <dgm:prSet phldrT="[Tekst]" custT="1"/>
      <dgm:spPr/>
      <dgm:t>
        <a:bodyPr/>
        <a:lstStyle/>
        <a:p>
          <a:pPr algn="just"/>
          <a:r>
            <a:rPr lang="en-GB" sz="1000"/>
            <a:t>Timelessness - it is worth choosing a photo that may have a timeless nature - to illustrate a given problem, phenomenon or issue not only in the here and now, but also on other occasions of a similar nature. It will find its way into an editorial archive and may work in the future for the benefit of you or your institution.</a:t>
          </a:r>
          <a:endParaRPr lang="pl-PL" sz="1000"/>
        </a:p>
      </dgm:t>
    </dgm:pt>
    <dgm:pt modelId="{4396235D-B853-485D-AAC6-F96BCCFB4B31}" type="sibTrans" cxnId="{7A418F30-6ED7-467C-A709-5839D93701CD}">
      <dgm:prSet/>
      <dgm:spPr/>
      <dgm:t>
        <a:bodyPr/>
        <a:lstStyle/>
        <a:p>
          <a:endParaRPr lang="pl-PL"/>
        </a:p>
      </dgm:t>
    </dgm:pt>
    <dgm:pt modelId="{CAAA4C83-C5F8-46FA-B7D0-59A12AC9755D}" type="parTrans" cxnId="{7A418F30-6ED7-467C-A709-5839D93701CD}">
      <dgm:prSet/>
      <dgm:spPr/>
      <dgm:t>
        <a:bodyPr/>
        <a:lstStyle/>
        <a:p>
          <a:endParaRPr lang="pl-PL"/>
        </a:p>
      </dgm:t>
    </dgm:pt>
    <dgm:pt modelId="{F19C4DFC-7E9C-4389-A216-CE5FA230AE95}" type="pres">
      <dgm:prSet presAssocID="{54FA93B9-EFD8-46CB-AD15-8DD5C01EA978}" presName="linear" presStyleCnt="0">
        <dgm:presLayoutVars>
          <dgm:animLvl val="lvl"/>
          <dgm:resizeHandles val="exact"/>
        </dgm:presLayoutVars>
      </dgm:prSet>
      <dgm:spPr/>
      <dgm:t>
        <a:bodyPr/>
        <a:lstStyle/>
        <a:p>
          <a:endParaRPr lang="pl-PL"/>
        </a:p>
      </dgm:t>
    </dgm:pt>
    <dgm:pt modelId="{6445F66E-F6BE-4A8E-9060-C29A05ED6495}" type="pres">
      <dgm:prSet presAssocID="{D80A0628-9008-44E4-86E2-EA180BE0008D}" presName="parentText" presStyleLbl="node1" presStyleIdx="0" presStyleCnt="6">
        <dgm:presLayoutVars>
          <dgm:chMax val="0"/>
          <dgm:bulletEnabled val="1"/>
        </dgm:presLayoutVars>
      </dgm:prSet>
      <dgm:spPr/>
      <dgm:t>
        <a:bodyPr/>
        <a:lstStyle/>
        <a:p>
          <a:endParaRPr lang="pl-PL"/>
        </a:p>
      </dgm:t>
    </dgm:pt>
    <dgm:pt modelId="{30DC79D7-B4ED-451E-845F-F3AB914FF12E}" type="pres">
      <dgm:prSet presAssocID="{37C6F2CB-8154-4B93-97AF-234EB5B7CFE1}" presName="spacer" presStyleCnt="0"/>
      <dgm:spPr/>
    </dgm:pt>
    <dgm:pt modelId="{43F14C32-8227-473F-96A3-D0F4380A2F72}" type="pres">
      <dgm:prSet presAssocID="{20505F0C-BEE9-44DD-B941-2768495C5CEC}" presName="parentText" presStyleLbl="node1" presStyleIdx="1" presStyleCnt="6">
        <dgm:presLayoutVars>
          <dgm:chMax val="0"/>
          <dgm:bulletEnabled val="1"/>
        </dgm:presLayoutVars>
      </dgm:prSet>
      <dgm:spPr/>
      <dgm:t>
        <a:bodyPr/>
        <a:lstStyle/>
        <a:p>
          <a:endParaRPr lang="pl-PL"/>
        </a:p>
      </dgm:t>
    </dgm:pt>
    <dgm:pt modelId="{C95B23BC-A68B-470C-AA74-F94EBF743A40}" type="pres">
      <dgm:prSet presAssocID="{FEDBA3E0-1E36-4F0C-8702-4E084366FC22}" presName="spacer" presStyleCnt="0"/>
      <dgm:spPr/>
    </dgm:pt>
    <dgm:pt modelId="{A03CF03C-2C8A-448B-B1D1-BD9F6EF7338A}" type="pres">
      <dgm:prSet presAssocID="{40AE36A0-EAE6-4A18-A325-809E4F613F04}" presName="parentText" presStyleLbl="node1" presStyleIdx="2" presStyleCnt="6">
        <dgm:presLayoutVars>
          <dgm:chMax val="0"/>
          <dgm:bulletEnabled val="1"/>
        </dgm:presLayoutVars>
      </dgm:prSet>
      <dgm:spPr/>
      <dgm:t>
        <a:bodyPr/>
        <a:lstStyle/>
        <a:p>
          <a:endParaRPr lang="pl-PL"/>
        </a:p>
      </dgm:t>
    </dgm:pt>
    <dgm:pt modelId="{4B7CA6CC-2DDD-4E87-AAB2-6C3A102DE792}" type="pres">
      <dgm:prSet presAssocID="{BA693779-8DC0-4AFC-8C5D-7FA8FB4FBFDD}" presName="spacer" presStyleCnt="0"/>
      <dgm:spPr/>
    </dgm:pt>
    <dgm:pt modelId="{DC6A8DF3-8C84-4811-94E0-7F08806D60D8}" type="pres">
      <dgm:prSet presAssocID="{3454A8E3-FA9E-49EA-B605-09C154A13278}" presName="parentText" presStyleLbl="node1" presStyleIdx="3" presStyleCnt="6">
        <dgm:presLayoutVars>
          <dgm:chMax val="0"/>
          <dgm:bulletEnabled val="1"/>
        </dgm:presLayoutVars>
      </dgm:prSet>
      <dgm:spPr/>
      <dgm:t>
        <a:bodyPr/>
        <a:lstStyle/>
        <a:p>
          <a:endParaRPr lang="pl-PL"/>
        </a:p>
      </dgm:t>
    </dgm:pt>
    <dgm:pt modelId="{05192089-841E-40E3-A5D0-612E37A83F43}" type="pres">
      <dgm:prSet presAssocID="{9BDA8D66-638C-430F-A358-5FF1F7CA454A}" presName="spacer" presStyleCnt="0"/>
      <dgm:spPr/>
    </dgm:pt>
    <dgm:pt modelId="{9602E556-89F7-429D-9E5E-EFF7E33F880E}" type="pres">
      <dgm:prSet presAssocID="{7CBF250B-B512-49B0-9CAC-29DDCE276C3A}" presName="parentText" presStyleLbl="node1" presStyleIdx="4" presStyleCnt="6">
        <dgm:presLayoutVars>
          <dgm:chMax val="0"/>
          <dgm:bulletEnabled val="1"/>
        </dgm:presLayoutVars>
      </dgm:prSet>
      <dgm:spPr/>
      <dgm:t>
        <a:bodyPr/>
        <a:lstStyle/>
        <a:p>
          <a:endParaRPr lang="pl-PL"/>
        </a:p>
      </dgm:t>
    </dgm:pt>
    <dgm:pt modelId="{9D72CEAB-276E-4A85-B8A1-EE7EC059A980}" type="pres">
      <dgm:prSet presAssocID="{E68CCB99-318B-48FC-97D4-9A732211762B}" presName="spacer" presStyleCnt="0"/>
      <dgm:spPr/>
    </dgm:pt>
    <dgm:pt modelId="{C0BF5F67-1523-4B33-BF33-146C643B659C}" type="pres">
      <dgm:prSet presAssocID="{B0592D4A-6A7F-41B3-B4A2-7A79C570CBD4}" presName="parentText" presStyleLbl="node1" presStyleIdx="5" presStyleCnt="6">
        <dgm:presLayoutVars>
          <dgm:chMax val="0"/>
          <dgm:bulletEnabled val="1"/>
        </dgm:presLayoutVars>
      </dgm:prSet>
      <dgm:spPr/>
      <dgm:t>
        <a:bodyPr/>
        <a:lstStyle/>
        <a:p>
          <a:endParaRPr lang="pl-PL"/>
        </a:p>
      </dgm:t>
    </dgm:pt>
  </dgm:ptLst>
  <dgm:cxnLst>
    <dgm:cxn modelId="{964E2AC7-AD55-4D17-88E3-D40F68124F32}" type="presOf" srcId="{54FA93B9-EFD8-46CB-AD15-8DD5C01EA978}" destId="{F19C4DFC-7E9C-4389-A216-CE5FA230AE95}" srcOrd="0" destOrd="0" presId="urn:microsoft.com/office/officeart/2005/8/layout/vList2"/>
    <dgm:cxn modelId="{98113EC7-33C3-4E45-946A-37ACD6115A56}" type="presOf" srcId="{3454A8E3-FA9E-49EA-B605-09C154A13278}" destId="{DC6A8DF3-8C84-4811-94E0-7F08806D60D8}" srcOrd="0" destOrd="0" presId="urn:microsoft.com/office/officeart/2005/8/layout/vList2"/>
    <dgm:cxn modelId="{0208C857-BCB3-427A-8934-E2654925E51A}" type="presOf" srcId="{7CBF250B-B512-49B0-9CAC-29DDCE276C3A}" destId="{9602E556-89F7-429D-9E5E-EFF7E33F880E}" srcOrd="0" destOrd="0" presId="urn:microsoft.com/office/officeart/2005/8/layout/vList2"/>
    <dgm:cxn modelId="{F0382BF4-B32F-4390-9DF0-4451B361A1EC}" srcId="{54FA93B9-EFD8-46CB-AD15-8DD5C01EA978}" destId="{40AE36A0-EAE6-4A18-A325-809E4F613F04}" srcOrd="2" destOrd="0" parTransId="{18B71BEE-0EEB-49F7-B8A2-917B1F918806}" sibTransId="{BA693779-8DC0-4AFC-8C5D-7FA8FB4FBFDD}"/>
    <dgm:cxn modelId="{126FC2BF-5B27-4031-9D83-27E27788B1FC}" type="presOf" srcId="{40AE36A0-EAE6-4A18-A325-809E4F613F04}" destId="{A03CF03C-2C8A-448B-B1D1-BD9F6EF7338A}" srcOrd="0" destOrd="0" presId="urn:microsoft.com/office/officeart/2005/8/layout/vList2"/>
    <dgm:cxn modelId="{5401A7A2-7C94-47A8-8212-E5BAFA01F422}" type="presOf" srcId="{20505F0C-BEE9-44DD-B941-2768495C5CEC}" destId="{43F14C32-8227-473F-96A3-D0F4380A2F72}" srcOrd="0" destOrd="0" presId="urn:microsoft.com/office/officeart/2005/8/layout/vList2"/>
    <dgm:cxn modelId="{1D7D1189-B932-4759-BABD-FDC4FE8622AA}" srcId="{54FA93B9-EFD8-46CB-AD15-8DD5C01EA978}" destId="{D80A0628-9008-44E4-86E2-EA180BE0008D}" srcOrd="0" destOrd="0" parTransId="{07F5A665-2A10-440E-B7E7-42FE73CC8BB0}" sibTransId="{37C6F2CB-8154-4B93-97AF-234EB5B7CFE1}"/>
    <dgm:cxn modelId="{E5611794-A85F-411B-9CB0-2AF98450A928}" srcId="{54FA93B9-EFD8-46CB-AD15-8DD5C01EA978}" destId="{3454A8E3-FA9E-49EA-B605-09C154A13278}" srcOrd="3" destOrd="0" parTransId="{9EA8121D-974B-431E-832A-F0290493B9E3}" sibTransId="{9BDA8D66-638C-430F-A358-5FF1F7CA454A}"/>
    <dgm:cxn modelId="{7A418F30-6ED7-467C-A709-5839D93701CD}" srcId="{54FA93B9-EFD8-46CB-AD15-8DD5C01EA978}" destId="{B0592D4A-6A7F-41B3-B4A2-7A79C570CBD4}" srcOrd="5" destOrd="0" parTransId="{CAAA4C83-C5F8-46FA-B7D0-59A12AC9755D}" sibTransId="{4396235D-B853-485D-AAC6-F96BCCFB4B31}"/>
    <dgm:cxn modelId="{A2A4539B-11BE-4CE6-8D11-1B4F7A76EEA7}" srcId="{54FA93B9-EFD8-46CB-AD15-8DD5C01EA978}" destId="{7CBF250B-B512-49B0-9CAC-29DDCE276C3A}" srcOrd="4" destOrd="0" parTransId="{E3DBD3D1-A107-4A75-8ECE-651FCE42560D}" sibTransId="{E68CCB99-318B-48FC-97D4-9A732211762B}"/>
    <dgm:cxn modelId="{07B1A669-AA78-4A04-8C4D-4BE892CCC07B}" srcId="{54FA93B9-EFD8-46CB-AD15-8DD5C01EA978}" destId="{20505F0C-BEE9-44DD-B941-2768495C5CEC}" srcOrd="1" destOrd="0" parTransId="{4ACD349D-C651-4FAE-9D12-DCF40DCEC35C}" sibTransId="{FEDBA3E0-1E36-4F0C-8702-4E084366FC22}"/>
    <dgm:cxn modelId="{8C29A67A-11DE-433C-B6FD-06DE8C5D9E07}" type="presOf" srcId="{D80A0628-9008-44E4-86E2-EA180BE0008D}" destId="{6445F66E-F6BE-4A8E-9060-C29A05ED6495}" srcOrd="0" destOrd="0" presId="urn:microsoft.com/office/officeart/2005/8/layout/vList2"/>
    <dgm:cxn modelId="{B1248C2C-13C2-4670-82EB-5DE564163384}" type="presOf" srcId="{B0592D4A-6A7F-41B3-B4A2-7A79C570CBD4}" destId="{C0BF5F67-1523-4B33-BF33-146C643B659C}" srcOrd="0" destOrd="0" presId="urn:microsoft.com/office/officeart/2005/8/layout/vList2"/>
    <dgm:cxn modelId="{96FF8C53-DACD-4706-9980-61189C39E2C9}" type="presParOf" srcId="{F19C4DFC-7E9C-4389-A216-CE5FA230AE95}" destId="{6445F66E-F6BE-4A8E-9060-C29A05ED6495}" srcOrd="0" destOrd="0" presId="urn:microsoft.com/office/officeart/2005/8/layout/vList2"/>
    <dgm:cxn modelId="{9F0CEFF4-D843-440B-82B5-6E6876458228}" type="presParOf" srcId="{F19C4DFC-7E9C-4389-A216-CE5FA230AE95}" destId="{30DC79D7-B4ED-451E-845F-F3AB914FF12E}" srcOrd="1" destOrd="0" presId="urn:microsoft.com/office/officeart/2005/8/layout/vList2"/>
    <dgm:cxn modelId="{36DED1A1-BC9E-4B2C-9E38-20671BDF561E}" type="presParOf" srcId="{F19C4DFC-7E9C-4389-A216-CE5FA230AE95}" destId="{43F14C32-8227-473F-96A3-D0F4380A2F72}" srcOrd="2" destOrd="0" presId="urn:microsoft.com/office/officeart/2005/8/layout/vList2"/>
    <dgm:cxn modelId="{AEC67FBA-06DD-4C7C-9A52-6CB24F9434BD}" type="presParOf" srcId="{F19C4DFC-7E9C-4389-A216-CE5FA230AE95}" destId="{C95B23BC-A68B-470C-AA74-F94EBF743A40}" srcOrd="3" destOrd="0" presId="urn:microsoft.com/office/officeart/2005/8/layout/vList2"/>
    <dgm:cxn modelId="{7051D1CC-C707-44DB-9256-E9EC213311D5}" type="presParOf" srcId="{F19C4DFC-7E9C-4389-A216-CE5FA230AE95}" destId="{A03CF03C-2C8A-448B-B1D1-BD9F6EF7338A}" srcOrd="4" destOrd="0" presId="urn:microsoft.com/office/officeart/2005/8/layout/vList2"/>
    <dgm:cxn modelId="{8C062837-9114-4824-8C57-164F660333DF}" type="presParOf" srcId="{F19C4DFC-7E9C-4389-A216-CE5FA230AE95}" destId="{4B7CA6CC-2DDD-4E87-AAB2-6C3A102DE792}" srcOrd="5" destOrd="0" presId="urn:microsoft.com/office/officeart/2005/8/layout/vList2"/>
    <dgm:cxn modelId="{27AB2599-4D3C-4840-BE6B-8E4DC7BF3C88}" type="presParOf" srcId="{F19C4DFC-7E9C-4389-A216-CE5FA230AE95}" destId="{DC6A8DF3-8C84-4811-94E0-7F08806D60D8}" srcOrd="6" destOrd="0" presId="urn:microsoft.com/office/officeart/2005/8/layout/vList2"/>
    <dgm:cxn modelId="{DB9F94E4-A213-404D-BD6C-52E426C4C193}" type="presParOf" srcId="{F19C4DFC-7E9C-4389-A216-CE5FA230AE95}" destId="{05192089-841E-40E3-A5D0-612E37A83F43}" srcOrd="7" destOrd="0" presId="urn:microsoft.com/office/officeart/2005/8/layout/vList2"/>
    <dgm:cxn modelId="{B06E7EBD-2984-4593-AFD0-E892610C74FA}" type="presParOf" srcId="{F19C4DFC-7E9C-4389-A216-CE5FA230AE95}" destId="{9602E556-89F7-429D-9E5E-EFF7E33F880E}" srcOrd="8" destOrd="0" presId="urn:microsoft.com/office/officeart/2005/8/layout/vList2"/>
    <dgm:cxn modelId="{DDCECE3E-0C8D-4E8E-9F25-900255B7047C}" type="presParOf" srcId="{F19C4DFC-7E9C-4389-A216-CE5FA230AE95}" destId="{9D72CEAB-276E-4A85-B8A1-EE7EC059A980}" srcOrd="9" destOrd="0" presId="urn:microsoft.com/office/officeart/2005/8/layout/vList2"/>
    <dgm:cxn modelId="{18401AE4-2F77-4F5F-9061-BB82EA7DDBCF}" type="presParOf" srcId="{F19C4DFC-7E9C-4389-A216-CE5FA230AE95}" destId="{C0BF5F67-1523-4B33-BF33-146C643B659C}" srcOrd="1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BED569-1A3F-42ED-9D2E-825294259A46}"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pl-PL"/>
        </a:p>
      </dgm:t>
    </dgm:pt>
    <dgm:pt modelId="{68F0AC04-D72D-4F69-A8E8-BBBEDC011806}">
      <dgm:prSet phldrT="[Tekst]"/>
      <dgm:spPr>
        <a:solidFill>
          <a:schemeClr val="tx2">
            <a:lumMod val="60000"/>
            <a:lumOff val="40000"/>
          </a:schemeClr>
        </a:solidFill>
      </dgm:spPr>
      <dgm:t>
        <a:bodyPr/>
        <a:lstStyle/>
        <a:p>
          <a:r>
            <a:rPr lang="en-GB"/>
            <a:t>signal detection</a:t>
          </a:r>
          <a:endParaRPr lang="pl-PL"/>
        </a:p>
      </dgm:t>
    </dgm:pt>
    <dgm:pt modelId="{D56F1476-55AB-4ED6-A466-1BC671058103}" type="parTrans" cxnId="{44A7A527-7E02-4D3D-BBB4-FDD2B9A72C67}">
      <dgm:prSet/>
      <dgm:spPr/>
      <dgm:t>
        <a:bodyPr/>
        <a:lstStyle/>
        <a:p>
          <a:endParaRPr lang="pl-PL"/>
        </a:p>
      </dgm:t>
    </dgm:pt>
    <dgm:pt modelId="{16384FE1-D701-42A8-9BFD-9C7A08B17C0A}" type="sibTrans" cxnId="{44A7A527-7E02-4D3D-BBB4-FDD2B9A72C67}">
      <dgm:prSet/>
      <dgm:spPr>
        <a:solidFill>
          <a:schemeClr val="tx2">
            <a:lumMod val="20000"/>
            <a:lumOff val="80000"/>
          </a:schemeClr>
        </a:solidFill>
      </dgm:spPr>
      <dgm:t>
        <a:bodyPr/>
        <a:lstStyle/>
        <a:p>
          <a:endParaRPr lang="pl-PL"/>
        </a:p>
      </dgm:t>
    </dgm:pt>
    <dgm:pt modelId="{D2787A75-F82E-40D5-BE1E-7EACFB88DF51}">
      <dgm:prSet phldrT="[Tekst]"/>
      <dgm:spPr>
        <a:solidFill>
          <a:schemeClr val="tx2">
            <a:lumMod val="60000"/>
            <a:lumOff val="40000"/>
          </a:schemeClr>
        </a:solidFill>
      </dgm:spPr>
      <dgm:t>
        <a:bodyPr/>
        <a:lstStyle/>
        <a:p>
          <a:r>
            <a:rPr lang="en-GB"/>
            <a:t>research and prevention</a:t>
          </a:r>
          <a:endParaRPr lang="pl-PL"/>
        </a:p>
      </dgm:t>
    </dgm:pt>
    <dgm:pt modelId="{434ABEDE-A02F-4C71-BEC8-8411C39B02B6}" type="parTrans" cxnId="{7681AFFF-29FD-417A-84C1-352AFF8AFB2D}">
      <dgm:prSet/>
      <dgm:spPr/>
      <dgm:t>
        <a:bodyPr/>
        <a:lstStyle/>
        <a:p>
          <a:endParaRPr lang="pl-PL"/>
        </a:p>
      </dgm:t>
    </dgm:pt>
    <dgm:pt modelId="{1B60C45E-80FB-4ED7-9A40-7FF8079E6FEA}" type="sibTrans" cxnId="{7681AFFF-29FD-417A-84C1-352AFF8AFB2D}">
      <dgm:prSet/>
      <dgm:spPr>
        <a:solidFill>
          <a:schemeClr val="tx2">
            <a:lumMod val="20000"/>
            <a:lumOff val="80000"/>
          </a:schemeClr>
        </a:solidFill>
      </dgm:spPr>
      <dgm:t>
        <a:bodyPr/>
        <a:lstStyle/>
        <a:p>
          <a:endParaRPr lang="pl-PL"/>
        </a:p>
      </dgm:t>
    </dgm:pt>
    <dgm:pt modelId="{F53FB5DD-A401-4CDD-BD56-82BF5CC8BEA3}">
      <dgm:prSet phldrT="[Tekst]"/>
      <dgm:spPr>
        <a:solidFill>
          <a:schemeClr val="tx2">
            <a:lumMod val="60000"/>
            <a:lumOff val="40000"/>
          </a:schemeClr>
        </a:solidFill>
      </dgm:spPr>
      <dgm:t>
        <a:bodyPr/>
        <a:lstStyle/>
        <a:p>
          <a:r>
            <a:rPr lang="en-GB"/>
            <a:t>damage limitation</a:t>
          </a:r>
          <a:endParaRPr lang="pl-PL"/>
        </a:p>
      </dgm:t>
    </dgm:pt>
    <dgm:pt modelId="{8E9DA20C-1C84-4A30-869C-88B01C10D0C2}" type="parTrans" cxnId="{8DFA815D-A944-4B68-AB62-FF1598718544}">
      <dgm:prSet/>
      <dgm:spPr/>
      <dgm:t>
        <a:bodyPr/>
        <a:lstStyle/>
        <a:p>
          <a:endParaRPr lang="pl-PL"/>
        </a:p>
      </dgm:t>
    </dgm:pt>
    <dgm:pt modelId="{29D2BD10-A029-4DB8-A900-823C4F0B95B7}" type="sibTrans" cxnId="{8DFA815D-A944-4B68-AB62-FF1598718544}">
      <dgm:prSet/>
      <dgm:spPr>
        <a:solidFill>
          <a:schemeClr val="tx2">
            <a:lumMod val="20000"/>
            <a:lumOff val="80000"/>
          </a:schemeClr>
        </a:solidFill>
      </dgm:spPr>
      <dgm:t>
        <a:bodyPr/>
        <a:lstStyle/>
        <a:p>
          <a:endParaRPr lang="pl-PL"/>
        </a:p>
      </dgm:t>
    </dgm:pt>
    <dgm:pt modelId="{453F7902-E321-4961-A745-18D09DF6E8BD}">
      <dgm:prSet/>
      <dgm:spPr>
        <a:solidFill>
          <a:schemeClr val="tx2">
            <a:lumMod val="60000"/>
            <a:lumOff val="40000"/>
          </a:schemeClr>
        </a:solidFill>
      </dgm:spPr>
      <dgm:t>
        <a:bodyPr/>
        <a:lstStyle/>
        <a:p>
          <a:r>
            <a:rPr lang="en-GB"/>
            <a:t>repairing the effects of the crisis</a:t>
          </a:r>
          <a:endParaRPr lang="pl-PL"/>
        </a:p>
      </dgm:t>
    </dgm:pt>
    <dgm:pt modelId="{DA75B35E-4AE4-46E9-909E-2E813F4E38BE}" type="parTrans" cxnId="{2F3567F9-67B8-45D6-BB7C-2F9F1165600F}">
      <dgm:prSet/>
      <dgm:spPr/>
      <dgm:t>
        <a:bodyPr/>
        <a:lstStyle/>
        <a:p>
          <a:endParaRPr lang="pl-PL"/>
        </a:p>
      </dgm:t>
    </dgm:pt>
    <dgm:pt modelId="{8F6ED0FB-B461-48DC-82A4-C857BEE7D1BE}" type="sibTrans" cxnId="{2F3567F9-67B8-45D6-BB7C-2F9F1165600F}">
      <dgm:prSet/>
      <dgm:spPr>
        <a:solidFill>
          <a:schemeClr val="tx2">
            <a:lumMod val="20000"/>
            <a:lumOff val="80000"/>
          </a:schemeClr>
        </a:solidFill>
      </dgm:spPr>
      <dgm:t>
        <a:bodyPr/>
        <a:lstStyle/>
        <a:p>
          <a:endParaRPr lang="pl-PL"/>
        </a:p>
      </dgm:t>
    </dgm:pt>
    <dgm:pt modelId="{5A723373-7B97-4E84-8BFB-9533FBC5DD7A}">
      <dgm:prSet/>
      <dgm:spPr>
        <a:solidFill>
          <a:schemeClr val="tx2">
            <a:lumMod val="60000"/>
            <a:lumOff val="40000"/>
          </a:schemeClr>
        </a:solidFill>
      </dgm:spPr>
      <dgm:t>
        <a:bodyPr/>
        <a:lstStyle/>
        <a:p>
          <a:r>
            <a:rPr lang="en-GB"/>
            <a:t>drawing conclusions</a:t>
          </a:r>
          <a:endParaRPr lang="pl-PL"/>
        </a:p>
      </dgm:t>
    </dgm:pt>
    <dgm:pt modelId="{71C96D35-5FD7-4030-81F4-381E0D299CB4}" type="parTrans" cxnId="{5A9BFC60-0169-472E-B7C6-F444555A49BC}">
      <dgm:prSet/>
      <dgm:spPr/>
      <dgm:t>
        <a:bodyPr/>
        <a:lstStyle/>
        <a:p>
          <a:endParaRPr lang="pl-PL"/>
        </a:p>
      </dgm:t>
    </dgm:pt>
    <dgm:pt modelId="{08F652A2-82BF-4E5B-B6C7-8CECB4DCE695}" type="sibTrans" cxnId="{5A9BFC60-0169-472E-B7C6-F444555A49BC}">
      <dgm:prSet/>
      <dgm:spPr/>
      <dgm:t>
        <a:bodyPr/>
        <a:lstStyle/>
        <a:p>
          <a:endParaRPr lang="pl-PL"/>
        </a:p>
      </dgm:t>
    </dgm:pt>
    <dgm:pt modelId="{FA4519EF-4E05-4C87-B14D-8523FCF902FB}" type="pres">
      <dgm:prSet presAssocID="{4FBED569-1A3F-42ED-9D2E-825294259A46}" presName="Name0" presStyleCnt="0">
        <dgm:presLayoutVars>
          <dgm:dir/>
          <dgm:resizeHandles val="exact"/>
        </dgm:presLayoutVars>
      </dgm:prSet>
      <dgm:spPr/>
      <dgm:t>
        <a:bodyPr/>
        <a:lstStyle/>
        <a:p>
          <a:endParaRPr lang="pl-PL"/>
        </a:p>
      </dgm:t>
    </dgm:pt>
    <dgm:pt modelId="{E9599121-00CF-4383-A857-E526F4269462}" type="pres">
      <dgm:prSet presAssocID="{68F0AC04-D72D-4F69-A8E8-BBBEDC011806}" presName="node" presStyleLbl="node1" presStyleIdx="0" presStyleCnt="5">
        <dgm:presLayoutVars>
          <dgm:bulletEnabled val="1"/>
        </dgm:presLayoutVars>
      </dgm:prSet>
      <dgm:spPr/>
      <dgm:t>
        <a:bodyPr/>
        <a:lstStyle/>
        <a:p>
          <a:endParaRPr lang="pl-PL"/>
        </a:p>
      </dgm:t>
    </dgm:pt>
    <dgm:pt modelId="{A0D58923-6822-4891-87C4-0B5076F8BD55}" type="pres">
      <dgm:prSet presAssocID="{16384FE1-D701-42A8-9BFD-9C7A08B17C0A}" presName="sibTrans" presStyleLbl="sibTrans2D1" presStyleIdx="0" presStyleCnt="4"/>
      <dgm:spPr/>
      <dgm:t>
        <a:bodyPr/>
        <a:lstStyle/>
        <a:p>
          <a:endParaRPr lang="pl-PL"/>
        </a:p>
      </dgm:t>
    </dgm:pt>
    <dgm:pt modelId="{8501915E-EF04-4D9E-B46A-9E053ED803E8}" type="pres">
      <dgm:prSet presAssocID="{16384FE1-D701-42A8-9BFD-9C7A08B17C0A}" presName="connectorText" presStyleLbl="sibTrans2D1" presStyleIdx="0" presStyleCnt="4"/>
      <dgm:spPr/>
      <dgm:t>
        <a:bodyPr/>
        <a:lstStyle/>
        <a:p>
          <a:endParaRPr lang="pl-PL"/>
        </a:p>
      </dgm:t>
    </dgm:pt>
    <dgm:pt modelId="{75CD132E-39A5-499B-8DCB-A162BF891E0D}" type="pres">
      <dgm:prSet presAssocID="{D2787A75-F82E-40D5-BE1E-7EACFB88DF51}" presName="node" presStyleLbl="node1" presStyleIdx="1" presStyleCnt="5">
        <dgm:presLayoutVars>
          <dgm:bulletEnabled val="1"/>
        </dgm:presLayoutVars>
      </dgm:prSet>
      <dgm:spPr/>
      <dgm:t>
        <a:bodyPr/>
        <a:lstStyle/>
        <a:p>
          <a:endParaRPr lang="pl-PL"/>
        </a:p>
      </dgm:t>
    </dgm:pt>
    <dgm:pt modelId="{A71B86AA-C781-4D93-AE61-1B8DB5BC2CCC}" type="pres">
      <dgm:prSet presAssocID="{1B60C45E-80FB-4ED7-9A40-7FF8079E6FEA}" presName="sibTrans" presStyleLbl="sibTrans2D1" presStyleIdx="1" presStyleCnt="4"/>
      <dgm:spPr/>
      <dgm:t>
        <a:bodyPr/>
        <a:lstStyle/>
        <a:p>
          <a:endParaRPr lang="pl-PL"/>
        </a:p>
      </dgm:t>
    </dgm:pt>
    <dgm:pt modelId="{27406ED2-BD67-4E1B-AA90-7021CD91312D}" type="pres">
      <dgm:prSet presAssocID="{1B60C45E-80FB-4ED7-9A40-7FF8079E6FEA}" presName="connectorText" presStyleLbl="sibTrans2D1" presStyleIdx="1" presStyleCnt="4"/>
      <dgm:spPr/>
      <dgm:t>
        <a:bodyPr/>
        <a:lstStyle/>
        <a:p>
          <a:endParaRPr lang="pl-PL"/>
        </a:p>
      </dgm:t>
    </dgm:pt>
    <dgm:pt modelId="{299C1CE1-60CD-458E-840E-C58845389383}" type="pres">
      <dgm:prSet presAssocID="{F53FB5DD-A401-4CDD-BD56-82BF5CC8BEA3}" presName="node" presStyleLbl="node1" presStyleIdx="2" presStyleCnt="5">
        <dgm:presLayoutVars>
          <dgm:bulletEnabled val="1"/>
        </dgm:presLayoutVars>
      </dgm:prSet>
      <dgm:spPr/>
      <dgm:t>
        <a:bodyPr/>
        <a:lstStyle/>
        <a:p>
          <a:endParaRPr lang="pl-PL"/>
        </a:p>
      </dgm:t>
    </dgm:pt>
    <dgm:pt modelId="{AF9D2699-2502-4B93-ACBC-2B97BE0A1084}" type="pres">
      <dgm:prSet presAssocID="{29D2BD10-A029-4DB8-A900-823C4F0B95B7}" presName="sibTrans" presStyleLbl="sibTrans2D1" presStyleIdx="2" presStyleCnt="4"/>
      <dgm:spPr/>
      <dgm:t>
        <a:bodyPr/>
        <a:lstStyle/>
        <a:p>
          <a:endParaRPr lang="pl-PL"/>
        </a:p>
      </dgm:t>
    </dgm:pt>
    <dgm:pt modelId="{8F3A210E-C510-4066-86BB-1790FB6A4093}" type="pres">
      <dgm:prSet presAssocID="{29D2BD10-A029-4DB8-A900-823C4F0B95B7}" presName="connectorText" presStyleLbl="sibTrans2D1" presStyleIdx="2" presStyleCnt="4"/>
      <dgm:spPr/>
      <dgm:t>
        <a:bodyPr/>
        <a:lstStyle/>
        <a:p>
          <a:endParaRPr lang="pl-PL"/>
        </a:p>
      </dgm:t>
    </dgm:pt>
    <dgm:pt modelId="{FE91D6D0-2708-4F4B-8B0A-F34F8758F327}" type="pres">
      <dgm:prSet presAssocID="{453F7902-E321-4961-A745-18D09DF6E8BD}" presName="node" presStyleLbl="node1" presStyleIdx="3" presStyleCnt="5">
        <dgm:presLayoutVars>
          <dgm:bulletEnabled val="1"/>
        </dgm:presLayoutVars>
      </dgm:prSet>
      <dgm:spPr/>
      <dgm:t>
        <a:bodyPr/>
        <a:lstStyle/>
        <a:p>
          <a:endParaRPr lang="pl-PL"/>
        </a:p>
      </dgm:t>
    </dgm:pt>
    <dgm:pt modelId="{E3094139-4207-41D4-9D14-749043A0662B}" type="pres">
      <dgm:prSet presAssocID="{8F6ED0FB-B461-48DC-82A4-C857BEE7D1BE}" presName="sibTrans" presStyleLbl="sibTrans2D1" presStyleIdx="3" presStyleCnt="4"/>
      <dgm:spPr/>
      <dgm:t>
        <a:bodyPr/>
        <a:lstStyle/>
        <a:p>
          <a:endParaRPr lang="pl-PL"/>
        </a:p>
      </dgm:t>
    </dgm:pt>
    <dgm:pt modelId="{9517D4EE-3F64-430E-98B1-98C1D0EEBCB9}" type="pres">
      <dgm:prSet presAssocID="{8F6ED0FB-B461-48DC-82A4-C857BEE7D1BE}" presName="connectorText" presStyleLbl="sibTrans2D1" presStyleIdx="3" presStyleCnt="4"/>
      <dgm:spPr/>
      <dgm:t>
        <a:bodyPr/>
        <a:lstStyle/>
        <a:p>
          <a:endParaRPr lang="pl-PL"/>
        </a:p>
      </dgm:t>
    </dgm:pt>
    <dgm:pt modelId="{AE4D8504-68BD-4C5C-A483-DD11E56FF944}" type="pres">
      <dgm:prSet presAssocID="{5A723373-7B97-4E84-8BFB-9533FBC5DD7A}" presName="node" presStyleLbl="node1" presStyleIdx="4" presStyleCnt="5">
        <dgm:presLayoutVars>
          <dgm:bulletEnabled val="1"/>
        </dgm:presLayoutVars>
      </dgm:prSet>
      <dgm:spPr/>
      <dgm:t>
        <a:bodyPr/>
        <a:lstStyle/>
        <a:p>
          <a:endParaRPr lang="pl-PL"/>
        </a:p>
      </dgm:t>
    </dgm:pt>
  </dgm:ptLst>
  <dgm:cxnLst>
    <dgm:cxn modelId="{DD75CC4A-467B-4548-BBB1-D7DA657D23AD}" type="presOf" srcId="{1B60C45E-80FB-4ED7-9A40-7FF8079E6FEA}" destId="{27406ED2-BD67-4E1B-AA90-7021CD91312D}" srcOrd="1" destOrd="0" presId="urn:microsoft.com/office/officeart/2005/8/layout/process1"/>
    <dgm:cxn modelId="{0B3FFBD6-E63A-4A6C-9E15-0181F830738E}" type="presOf" srcId="{16384FE1-D701-42A8-9BFD-9C7A08B17C0A}" destId="{8501915E-EF04-4D9E-B46A-9E053ED803E8}" srcOrd="1" destOrd="0" presId="urn:microsoft.com/office/officeart/2005/8/layout/process1"/>
    <dgm:cxn modelId="{44A7A527-7E02-4D3D-BBB4-FDD2B9A72C67}" srcId="{4FBED569-1A3F-42ED-9D2E-825294259A46}" destId="{68F0AC04-D72D-4F69-A8E8-BBBEDC011806}" srcOrd="0" destOrd="0" parTransId="{D56F1476-55AB-4ED6-A466-1BC671058103}" sibTransId="{16384FE1-D701-42A8-9BFD-9C7A08B17C0A}"/>
    <dgm:cxn modelId="{566978AA-BDE3-46D2-A107-1E0493E18891}" type="presOf" srcId="{29D2BD10-A029-4DB8-A900-823C4F0B95B7}" destId="{AF9D2699-2502-4B93-ACBC-2B97BE0A1084}" srcOrd="0" destOrd="0" presId="urn:microsoft.com/office/officeart/2005/8/layout/process1"/>
    <dgm:cxn modelId="{5A9BFC60-0169-472E-B7C6-F444555A49BC}" srcId="{4FBED569-1A3F-42ED-9D2E-825294259A46}" destId="{5A723373-7B97-4E84-8BFB-9533FBC5DD7A}" srcOrd="4" destOrd="0" parTransId="{71C96D35-5FD7-4030-81F4-381E0D299CB4}" sibTransId="{08F652A2-82BF-4E5B-B6C7-8CECB4DCE695}"/>
    <dgm:cxn modelId="{2F3567F9-67B8-45D6-BB7C-2F9F1165600F}" srcId="{4FBED569-1A3F-42ED-9D2E-825294259A46}" destId="{453F7902-E321-4961-A745-18D09DF6E8BD}" srcOrd="3" destOrd="0" parTransId="{DA75B35E-4AE4-46E9-909E-2E813F4E38BE}" sibTransId="{8F6ED0FB-B461-48DC-82A4-C857BEE7D1BE}"/>
    <dgm:cxn modelId="{8DFA815D-A944-4B68-AB62-FF1598718544}" srcId="{4FBED569-1A3F-42ED-9D2E-825294259A46}" destId="{F53FB5DD-A401-4CDD-BD56-82BF5CC8BEA3}" srcOrd="2" destOrd="0" parTransId="{8E9DA20C-1C84-4A30-869C-88B01C10D0C2}" sibTransId="{29D2BD10-A029-4DB8-A900-823C4F0B95B7}"/>
    <dgm:cxn modelId="{49A11B89-EF3E-48BE-A1A6-CABE1CEC1DE5}" type="presOf" srcId="{4FBED569-1A3F-42ED-9D2E-825294259A46}" destId="{FA4519EF-4E05-4C87-B14D-8523FCF902FB}" srcOrd="0" destOrd="0" presId="urn:microsoft.com/office/officeart/2005/8/layout/process1"/>
    <dgm:cxn modelId="{0477779A-1AF0-46E5-85DF-79333052BB2A}" type="presOf" srcId="{68F0AC04-D72D-4F69-A8E8-BBBEDC011806}" destId="{E9599121-00CF-4383-A857-E526F4269462}" srcOrd="0" destOrd="0" presId="urn:microsoft.com/office/officeart/2005/8/layout/process1"/>
    <dgm:cxn modelId="{706B1D47-5E53-4E37-8FF2-F4D858591DCF}" type="presOf" srcId="{453F7902-E321-4961-A745-18D09DF6E8BD}" destId="{FE91D6D0-2708-4F4B-8B0A-F34F8758F327}" srcOrd="0" destOrd="0" presId="urn:microsoft.com/office/officeart/2005/8/layout/process1"/>
    <dgm:cxn modelId="{4BB5D597-DA51-4B60-BAB0-DC9AF58ADBBC}" type="presOf" srcId="{D2787A75-F82E-40D5-BE1E-7EACFB88DF51}" destId="{75CD132E-39A5-499B-8DCB-A162BF891E0D}" srcOrd="0" destOrd="0" presId="urn:microsoft.com/office/officeart/2005/8/layout/process1"/>
    <dgm:cxn modelId="{021797A3-EEF5-4FFE-B5DB-F3D870E8FD34}" type="presOf" srcId="{1B60C45E-80FB-4ED7-9A40-7FF8079E6FEA}" destId="{A71B86AA-C781-4D93-AE61-1B8DB5BC2CCC}" srcOrd="0" destOrd="0" presId="urn:microsoft.com/office/officeart/2005/8/layout/process1"/>
    <dgm:cxn modelId="{F11B967B-F0D7-4782-9CA5-A7311ABEECE5}" type="presOf" srcId="{8F6ED0FB-B461-48DC-82A4-C857BEE7D1BE}" destId="{E3094139-4207-41D4-9D14-749043A0662B}" srcOrd="0" destOrd="0" presId="urn:microsoft.com/office/officeart/2005/8/layout/process1"/>
    <dgm:cxn modelId="{9FFB0810-2895-43FA-AE69-2A67D237DCF3}" type="presOf" srcId="{5A723373-7B97-4E84-8BFB-9533FBC5DD7A}" destId="{AE4D8504-68BD-4C5C-A483-DD11E56FF944}" srcOrd="0" destOrd="0" presId="urn:microsoft.com/office/officeart/2005/8/layout/process1"/>
    <dgm:cxn modelId="{7681AFFF-29FD-417A-84C1-352AFF8AFB2D}" srcId="{4FBED569-1A3F-42ED-9D2E-825294259A46}" destId="{D2787A75-F82E-40D5-BE1E-7EACFB88DF51}" srcOrd="1" destOrd="0" parTransId="{434ABEDE-A02F-4C71-BEC8-8411C39B02B6}" sibTransId="{1B60C45E-80FB-4ED7-9A40-7FF8079E6FEA}"/>
    <dgm:cxn modelId="{2253A3AD-6C6C-40E7-8902-FE9B0249343C}" type="presOf" srcId="{F53FB5DD-A401-4CDD-BD56-82BF5CC8BEA3}" destId="{299C1CE1-60CD-458E-840E-C58845389383}" srcOrd="0" destOrd="0" presId="urn:microsoft.com/office/officeart/2005/8/layout/process1"/>
    <dgm:cxn modelId="{7CC2EDAB-3269-4C18-945E-46C47FD3AEBF}" type="presOf" srcId="{16384FE1-D701-42A8-9BFD-9C7A08B17C0A}" destId="{A0D58923-6822-4891-87C4-0B5076F8BD55}" srcOrd="0" destOrd="0" presId="urn:microsoft.com/office/officeart/2005/8/layout/process1"/>
    <dgm:cxn modelId="{BBE83BD2-E36A-4CA1-AF81-5E6DD92EA412}" type="presOf" srcId="{29D2BD10-A029-4DB8-A900-823C4F0B95B7}" destId="{8F3A210E-C510-4066-86BB-1790FB6A4093}" srcOrd="1" destOrd="0" presId="urn:microsoft.com/office/officeart/2005/8/layout/process1"/>
    <dgm:cxn modelId="{77C7AD46-7CAD-4D98-A521-D99BE812ED41}" type="presOf" srcId="{8F6ED0FB-B461-48DC-82A4-C857BEE7D1BE}" destId="{9517D4EE-3F64-430E-98B1-98C1D0EEBCB9}" srcOrd="1" destOrd="0" presId="urn:microsoft.com/office/officeart/2005/8/layout/process1"/>
    <dgm:cxn modelId="{A67CD077-5CC4-45C5-8570-6D8C0EDEAC5F}" type="presParOf" srcId="{FA4519EF-4E05-4C87-B14D-8523FCF902FB}" destId="{E9599121-00CF-4383-A857-E526F4269462}" srcOrd="0" destOrd="0" presId="urn:microsoft.com/office/officeart/2005/8/layout/process1"/>
    <dgm:cxn modelId="{F4972E96-C1FC-40E7-A367-62BA9C29D744}" type="presParOf" srcId="{FA4519EF-4E05-4C87-B14D-8523FCF902FB}" destId="{A0D58923-6822-4891-87C4-0B5076F8BD55}" srcOrd="1" destOrd="0" presId="urn:microsoft.com/office/officeart/2005/8/layout/process1"/>
    <dgm:cxn modelId="{4C5203E9-3AC5-4783-AAAF-AC68CB6FDF49}" type="presParOf" srcId="{A0D58923-6822-4891-87C4-0B5076F8BD55}" destId="{8501915E-EF04-4D9E-B46A-9E053ED803E8}" srcOrd="0" destOrd="0" presId="urn:microsoft.com/office/officeart/2005/8/layout/process1"/>
    <dgm:cxn modelId="{909BD6B2-9967-4712-B972-AA6946900623}" type="presParOf" srcId="{FA4519EF-4E05-4C87-B14D-8523FCF902FB}" destId="{75CD132E-39A5-499B-8DCB-A162BF891E0D}" srcOrd="2" destOrd="0" presId="urn:microsoft.com/office/officeart/2005/8/layout/process1"/>
    <dgm:cxn modelId="{7A861DC4-2959-44E1-B09D-CDF4DF9E2819}" type="presParOf" srcId="{FA4519EF-4E05-4C87-B14D-8523FCF902FB}" destId="{A71B86AA-C781-4D93-AE61-1B8DB5BC2CCC}" srcOrd="3" destOrd="0" presId="urn:microsoft.com/office/officeart/2005/8/layout/process1"/>
    <dgm:cxn modelId="{C5A1FD4B-1C11-4202-8BDB-7BF08E620481}" type="presParOf" srcId="{A71B86AA-C781-4D93-AE61-1B8DB5BC2CCC}" destId="{27406ED2-BD67-4E1B-AA90-7021CD91312D}" srcOrd="0" destOrd="0" presId="urn:microsoft.com/office/officeart/2005/8/layout/process1"/>
    <dgm:cxn modelId="{E5A96FFE-476F-405E-BB08-71E73A6B4D71}" type="presParOf" srcId="{FA4519EF-4E05-4C87-B14D-8523FCF902FB}" destId="{299C1CE1-60CD-458E-840E-C58845389383}" srcOrd="4" destOrd="0" presId="urn:microsoft.com/office/officeart/2005/8/layout/process1"/>
    <dgm:cxn modelId="{6935A187-3ECB-4ABF-82FC-2B5371BDC690}" type="presParOf" srcId="{FA4519EF-4E05-4C87-B14D-8523FCF902FB}" destId="{AF9D2699-2502-4B93-ACBC-2B97BE0A1084}" srcOrd="5" destOrd="0" presId="urn:microsoft.com/office/officeart/2005/8/layout/process1"/>
    <dgm:cxn modelId="{7996091E-66DC-43D7-9829-5686B2C9BCC8}" type="presParOf" srcId="{AF9D2699-2502-4B93-ACBC-2B97BE0A1084}" destId="{8F3A210E-C510-4066-86BB-1790FB6A4093}" srcOrd="0" destOrd="0" presId="urn:microsoft.com/office/officeart/2005/8/layout/process1"/>
    <dgm:cxn modelId="{51022517-F1C8-4B03-8B78-636C269E8055}" type="presParOf" srcId="{FA4519EF-4E05-4C87-B14D-8523FCF902FB}" destId="{FE91D6D0-2708-4F4B-8B0A-F34F8758F327}" srcOrd="6" destOrd="0" presId="urn:microsoft.com/office/officeart/2005/8/layout/process1"/>
    <dgm:cxn modelId="{D8816610-37A4-491B-81FE-C5B45443A0EB}" type="presParOf" srcId="{FA4519EF-4E05-4C87-B14D-8523FCF902FB}" destId="{E3094139-4207-41D4-9D14-749043A0662B}" srcOrd="7" destOrd="0" presId="urn:microsoft.com/office/officeart/2005/8/layout/process1"/>
    <dgm:cxn modelId="{7D115F72-6087-46EC-92B9-FEBCA04225E9}" type="presParOf" srcId="{E3094139-4207-41D4-9D14-749043A0662B}" destId="{9517D4EE-3F64-430E-98B1-98C1D0EEBCB9}" srcOrd="0" destOrd="0" presId="urn:microsoft.com/office/officeart/2005/8/layout/process1"/>
    <dgm:cxn modelId="{71CFA674-F627-4597-B0B6-E3DCF11D82C6}" type="presParOf" srcId="{FA4519EF-4E05-4C87-B14D-8523FCF902FB}" destId="{AE4D8504-68BD-4C5C-A483-DD11E56FF944}" srcOrd="8"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B0BCA6-C329-4B13-85C5-D6F4BA01AFA0}" type="doc">
      <dgm:prSet loTypeId="urn:microsoft.com/office/officeart/2005/8/layout/process3" loCatId="process" qsTypeId="urn:microsoft.com/office/officeart/2005/8/quickstyle/simple3" qsCatId="simple" csTypeId="urn:microsoft.com/office/officeart/2005/8/colors/accent1_2" csCatId="accent1" phldr="1"/>
      <dgm:spPr/>
      <dgm:t>
        <a:bodyPr/>
        <a:lstStyle/>
        <a:p>
          <a:endParaRPr lang="pl-PL"/>
        </a:p>
      </dgm:t>
    </dgm:pt>
    <dgm:pt modelId="{F1BBC93B-9848-4928-A689-4199AD09E11E}">
      <dgm:prSet phldrT="[Tekst]"/>
      <dgm:spPr/>
      <dgm:t>
        <a:bodyPr/>
        <a:lstStyle/>
        <a:p>
          <a:pPr algn="ctr"/>
          <a:r>
            <a:rPr lang="pl-PL" b="1"/>
            <a:t>Pr</a:t>
          </a:r>
          <a:r>
            <a:rPr lang="en-GB" b="1"/>
            <a:t>e-crisis</a:t>
          </a:r>
          <a:endParaRPr lang="pl-PL"/>
        </a:p>
      </dgm:t>
    </dgm:pt>
    <dgm:pt modelId="{9BB3CC4F-B135-44C6-BD85-111314CF5EE7}" type="parTrans" cxnId="{5F7BF821-B8EA-49AA-BB89-4EC811DEB2F2}">
      <dgm:prSet/>
      <dgm:spPr/>
      <dgm:t>
        <a:bodyPr/>
        <a:lstStyle/>
        <a:p>
          <a:endParaRPr lang="pl-PL"/>
        </a:p>
      </dgm:t>
    </dgm:pt>
    <dgm:pt modelId="{06B3FF8C-4DB6-447F-AC06-54E569FD76E9}" type="sibTrans" cxnId="{5F7BF821-B8EA-49AA-BB89-4EC811DEB2F2}">
      <dgm:prSet/>
      <dgm:spPr/>
      <dgm:t>
        <a:bodyPr/>
        <a:lstStyle/>
        <a:p>
          <a:endParaRPr lang="pl-PL"/>
        </a:p>
      </dgm:t>
    </dgm:pt>
    <dgm:pt modelId="{33155BAC-246C-4E84-9325-B95BC42A06EF}">
      <dgm:prSet phldrT="[Tekst]"/>
      <dgm:spPr/>
      <dgm:t>
        <a:bodyPr/>
        <a:lstStyle/>
        <a:p>
          <a:pPr algn="ctr"/>
          <a:r>
            <a:rPr lang="pl-PL" b="1"/>
            <a:t>Crisis</a:t>
          </a:r>
          <a:endParaRPr lang="pl-PL"/>
        </a:p>
      </dgm:t>
    </dgm:pt>
    <dgm:pt modelId="{3290AE56-F116-425D-8D35-45FE864CBD47}" type="parTrans" cxnId="{61FA659D-C169-4E62-A0E3-B38D3B14B2B0}">
      <dgm:prSet/>
      <dgm:spPr/>
      <dgm:t>
        <a:bodyPr/>
        <a:lstStyle/>
        <a:p>
          <a:endParaRPr lang="pl-PL"/>
        </a:p>
      </dgm:t>
    </dgm:pt>
    <dgm:pt modelId="{9966410A-CF83-4C36-B146-93E5F751833A}" type="sibTrans" cxnId="{61FA659D-C169-4E62-A0E3-B38D3B14B2B0}">
      <dgm:prSet/>
      <dgm:spPr/>
      <dgm:t>
        <a:bodyPr/>
        <a:lstStyle/>
        <a:p>
          <a:endParaRPr lang="pl-PL"/>
        </a:p>
      </dgm:t>
    </dgm:pt>
    <dgm:pt modelId="{04F58ED2-600F-455D-BD4C-A836B1D1139D}">
      <dgm:prSet phldrT="[Tekst]" custT="1"/>
      <dgm:spPr/>
      <dgm:t>
        <a:bodyPr/>
        <a:lstStyle/>
        <a:p>
          <a:r>
            <a:rPr lang="en-GB" sz="900" b="0" i="0"/>
            <a:t>Collection and processing of information for decision-making by the crisis team</a:t>
          </a:r>
          <a:endParaRPr lang="pl-PL" sz="900">
            <a:latin typeface="Trebuchet MS" panose="020B0603020202020204" pitchFamily="34" charset="0"/>
          </a:endParaRPr>
        </a:p>
      </dgm:t>
    </dgm:pt>
    <dgm:pt modelId="{7ECE7BF2-D594-40B6-AE3F-F9AD7CD4B1B9}" type="parTrans" cxnId="{D4B1CC32-2114-4F2A-AB2E-8C196EEFD99C}">
      <dgm:prSet/>
      <dgm:spPr/>
      <dgm:t>
        <a:bodyPr/>
        <a:lstStyle/>
        <a:p>
          <a:endParaRPr lang="pl-PL"/>
        </a:p>
      </dgm:t>
    </dgm:pt>
    <dgm:pt modelId="{DB8AB042-E147-46B6-9C7F-ED092D68E415}" type="sibTrans" cxnId="{D4B1CC32-2114-4F2A-AB2E-8C196EEFD99C}">
      <dgm:prSet/>
      <dgm:spPr/>
      <dgm:t>
        <a:bodyPr/>
        <a:lstStyle/>
        <a:p>
          <a:endParaRPr lang="pl-PL"/>
        </a:p>
      </dgm:t>
    </dgm:pt>
    <dgm:pt modelId="{6F063975-4CC5-408C-AF6F-34851B890415}">
      <dgm:prSet phldrT="[Tekst]"/>
      <dgm:spPr/>
      <dgm:t>
        <a:bodyPr/>
        <a:lstStyle/>
        <a:p>
          <a:pPr algn="ctr"/>
          <a:r>
            <a:rPr lang="pl-PL" b="1"/>
            <a:t>Post-crisis</a:t>
          </a:r>
        </a:p>
      </dgm:t>
    </dgm:pt>
    <dgm:pt modelId="{8670CB53-4D20-42E4-981E-440A72F7B196}" type="parTrans" cxnId="{53182FFB-D6FA-4ACF-8855-96F89B3CCE69}">
      <dgm:prSet/>
      <dgm:spPr/>
      <dgm:t>
        <a:bodyPr/>
        <a:lstStyle/>
        <a:p>
          <a:endParaRPr lang="pl-PL"/>
        </a:p>
      </dgm:t>
    </dgm:pt>
    <dgm:pt modelId="{1E874F96-0FFA-4E9C-A21C-B77924374927}" type="sibTrans" cxnId="{53182FFB-D6FA-4ACF-8855-96F89B3CCE69}">
      <dgm:prSet/>
      <dgm:spPr/>
      <dgm:t>
        <a:bodyPr/>
        <a:lstStyle/>
        <a:p>
          <a:endParaRPr lang="pl-PL"/>
        </a:p>
      </dgm:t>
    </dgm:pt>
    <dgm:pt modelId="{08724F51-1364-455C-B1BF-27E7899BC4F2}">
      <dgm:prSet phldrT="[Tekst]" custT="1"/>
      <dgm:spPr/>
      <dgm:t>
        <a:bodyPr/>
        <a:lstStyle/>
        <a:p>
          <a:r>
            <a:rPr lang="en-GB" sz="900"/>
            <a:t>Evaluation of actions taken in the area of crisis management</a:t>
          </a:r>
          <a:endParaRPr lang="pl-PL" sz="900">
            <a:latin typeface="Trebuchet MS" panose="020B0603020202020204" pitchFamily="34" charset="0"/>
          </a:endParaRPr>
        </a:p>
      </dgm:t>
    </dgm:pt>
    <dgm:pt modelId="{189B97CD-5991-4ED8-AD59-95603B8B0D64}" type="parTrans" cxnId="{366715CE-F956-4E07-9457-827606326C3C}">
      <dgm:prSet/>
      <dgm:spPr/>
      <dgm:t>
        <a:bodyPr/>
        <a:lstStyle/>
        <a:p>
          <a:endParaRPr lang="pl-PL"/>
        </a:p>
      </dgm:t>
    </dgm:pt>
    <dgm:pt modelId="{FA50E7EB-7E6A-4CB1-9A98-B149AEE18ABD}" type="sibTrans" cxnId="{366715CE-F956-4E07-9457-827606326C3C}">
      <dgm:prSet/>
      <dgm:spPr/>
      <dgm:t>
        <a:bodyPr/>
        <a:lstStyle/>
        <a:p>
          <a:endParaRPr lang="pl-PL"/>
        </a:p>
      </dgm:t>
    </dgm:pt>
    <dgm:pt modelId="{DEC46AF4-D8A5-4860-B697-C868B66C1FB1}">
      <dgm:prSet custT="1"/>
      <dgm:spPr/>
      <dgm:t>
        <a:bodyPr/>
        <a:lstStyle/>
        <a:p>
          <a:r>
            <a:rPr lang="en-GB" sz="900"/>
            <a:t>Creating and distributing crisis messages</a:t>
          </a:r>
          <a:endParaRPr lang="pl-PL" sz="900">
            <a:latin typeface="Trebuchet MS" panose="020B0603020202020204" pitchFamily="34" charset="0"/>
          </a:endParaRPr>
        </a:p>
      </dgm:t>
    </dgm:pt>
    <dgm:pt modelId="{32943C45-277C-4FCD-9BB1-964E2D7369CE}" type="parTrans" cxnId="{89D8D963-3582-4BBE-BA4E-504DCA0E75E1}">
      <dgm:prSet/>
      <dgm:spPr/>
      <dgm:t>
        <a:bodyPr/>
        <a:lstStyle/>
        <a:p>
          <a:endParaRPr lang="pl-PL"/>
        </a:p>
      </dgm:t>
    </dgm:pt>
    <dgm:pt modelId="{0CDE5BD8-A051-468B-8AD8-9E6B853FFE79}" type="sibTrans" cxnId="{89D8D963-3582-4BBE-BA4E-504DCA0E75E1}">
      <dgm:prSet/>
      <dgm:spPr/>
      <dgm:t>
        <a:bodyPr/>
        <a:lstStyle/>
        <a:p>
          <a:endParaRPr lang="pl-PL"/>
        </a:p>
      </dgm:t>
    </dgm:pt>
    <dgm:pt modelId="{BE7C75E9-A4B9-4AFD-B012-353C664F3DE0}">
      <dgm:prSet custT="1"/>
      <dgm:spPr/>
      <dgm:t>
        <a:bodyPr/>
        <a:lstStyle/>
        <a:p>
          <a:r>
            <a:rPr lang="en-GB" sz="900"/>
            <a:t>If necessary, providing supplementary crisis messages</a:t>
          </a:r>
          <a:endParaRPr lang="pl-PL" sz="900">
            <a:latin typeface="Trebuchet MS" panose="020B0603020202020204" pitchFamily="34" charset="0"/>
          </a:endParaRPr>
        </a:p>
      </dgm:t>
    </dgm:pt>
    <dgm:pt modelId="{29103815-34DF-4612-B41C-68D89CD08535}" type="parTrans" cxnId="{1EEC7637-7885-4DF1-9F37-CCAF9B1A27EF}">
      <dgm:prSet/>
      <dgm:spPr/>
      <dgm:t>
        <a:bodyPr/>
        <a:lstStyle/>
        <a:p>
          <a:endParaRPr lang="pl-PL"/>
        </a:p>
      </dgm:t>
    </dgm:pt>
    <dgm:pt modelId="{DA60396F-6C35-4877-A632-836A75289A7C}" type="sibTrans" cxnId="{1EEC7637-7885-4DF1-9F37-CCAF9B1A27EF}">
      <dgm:prSet/>
      <dgm:spPr/>
      <dgm:t>
        <a:bodyPr/>
        <a:lstStyle/>
        <a:p>
          <a:endParaRPr lang="pl-PL"/>
        </a:p>
      </dgm:t>
    </dgm:pt>
    <dgm:pt modelId="{EE4AEFB0-C1F8-4AB4-9E87-43B3375D6CA4}">
      <dgm:prSet phldrT="[Tekst]" custT="1"/>
      <dgm:spPr/>
      <dgm:t>
        <a:bodyPr/>
        <a:lstStyle/>
        <a:p>
          <a:r>
            <a:rPr lang="en-GB" sz="900" b="0" i="0"/>
            <a:t>Monitoring of a crisis threat</a:t>
          </a:r>
          <a:endParaRPr lang="pl-PL" sz="900">
            <a:latin typeface="Trebuchet MS" panose="020B0603020202020204" pitchFamily="34" charset="0"/>
          </a:endParaRPr>
        </a:p>
      </dgm:t>
    </dgm:pt>
    <dgm:pt modelId="{DFFAD228-6F82-47BB-A901-6FD93F9CF118}" type="sibTrans" cxnId="{1415FED8-C582-4433-BB5B-95BC42B4DF22}">
      <dgm:prSet/>
      <dgm:spPr/>
      <dgm:t>
        <a:bodyPr/>
        <a:lstStyle/>
        <a:p>
          <a:endParaRPr lang="pl-PL"/>
        </a:p>
      </dgm:t>
    </dgm:pt>
    <dgm:pt modelId="{DEB93E3B-A5C6-48DE-8CFE-05818E772CEE}" type="parTrans" cxnId="{1415FED8-C582-4433-BB5B-95BC42B4DF22}">
      <dgm:prSet/>
      <dgm:spPr/>
      <dgm:t>
        <a:bodyPr/>
        <a:lstStyle/>
        <a:p>
          <a:endParaRPr lang="pl-PL"/>
        </a:p>
      </dgm:t>
    </dgm:pt>
    <dgm:pt modelId="{68F06EBC-BDD2-434B-9E9D-B6C6839127BF}">
      <dgm:prSet custT="1"/>
      <dgm:spPr/>
      <dgm:t>
        <a:bodyPr/>
        <a:lstStyle/>
        <a:p>
          <a:r>
            <a:rPr lang="en-GB" sz="900"/>
            <a:t>Making decisions regarding the management of potential crises</a:t>
          </a:r>
          <a:endParaRPr lang="pl-PL" sz="900" baseline="0">
            <a:latin typeface="Trebuchet MS" panose="020B0603020202020204" pitchFamily="34" charset="0"/>
          </a:endParaRPr>
        </a:p>
      </dgm:t>
    </dgm:pt>
    <dgm:pt modelId="{8A4B6C05-DE92-46F0-BD36-69035F00AC65}" type="sibTrans" cxnId="{124D76E1-B2C4-489D-8AFC-8BCCB398BA7A}">
      <dgm:prSet/>
      <dgm:spPr/>
      <dgm:t>
        <a:bodyPr/>
        <a:lstStyle/>
        <a:p>
          <a:endParaRPr lang="pl-PL"/>
        </a:p>
      </dgm:t>
    </dgm:pt>
    <dgm:pt modelId="{867A1520-0DD5-4FDB-BA77-9CC73A338290}" type="parTrans" cxnId="{124D76E1-B2C4-489D-8AFC-8BCCB398BA7A}">
      <dgm:prSet/>
      <dgm:spPr/>
      <dgm:t>
        <a:bodyPr/>
        <a:lstStyle/>
        <a:p>
          <a:endParaRPr lang="pl-PL"/>
        </a:p>
      </dgm:t>
    </dgm:pt>
    <dgm:pt modelId="{9673701B-DC97-4748-9512-EB0724B85ADE}">
      <dgm:prSet custT="1"/>
      <dgm:spPr/>
      <dgm:t>
        <a:bodyPr/>
        <a:lstStyle/>
        <a:p>
          <a:r>
            <a:rPr lang="en-GB" sz="900" baseline="0">
              <a:latin typeface="Trebuchet MS" panose="020B0603020202020204" pitchFamily="34" charset="0"/>
            </a:rPr>
            <a:t>Training people who will be involved in the crisis management process</a:t>
          </a:r>
          <a:endParaRPr lang="pl-PL" sz="900" baseline="0">
            <a:latin typeface="Trebuchet MS" panose="020B0603020202020204" pitchFamily="34" charset="0"/>
          </a:endParaRPr>
        </a:p>
      </dgm:t>
    </dgm:pt>
    <dgm:pt modelId="{40CF8368-5A01-48D7-8F32-02CEFCE7BA45}" type="sibTrans" cxnId="{DB940272-C572-44EE-80A9-2A845CCA4AFF}">
      <dgm:prSet/>
      <dgm:spPr/>
      <dgm:t>
        <a:bodyPr/>
        <a:lstStyle/>
        <a:p>
          <a:endParaRPr lang="pl-PL"/>
        </a:p>
      </dgm:t>
    </dgm:pt>
    <dgm:pt modelId="{2B584FAE-16EC-4290-A7D0-CF61C135BACE}" type="parTrans" cxnId="{DB940272-C572-44EE-80A9-2A845CCA4AFF}">
      <dgm:prSet/>
      <dgm:spPr/>
      <dgm:t>
        <a:bodyPr/>
        <a:lstStyle/>
        <a:p>
          <a:endParaRPr lang="pl-PL"/>
        </a:p>
      </dgm:t>
    </dgm:pt>
    <dgm:pt modelId="{2F3C5862-7BD0-4827-84E0-EB686B272A56}" type="pres">
      <dgm:prSet presAssocID="{6EB0BCA6-C329-4B13-85C5-D6F4BA01AFA0}" presName="linearFlow" presStyleCnt="0">
        <dgm:presLayoutVars>
          <dgm:dir/>
          <dgm:animLvl val="lvl"/>
          <dgm:resizeHandles val="exact"/>
        </dgm:presLayoutVars>
      </dgm:prSet>
      <dgm:spPr/>
      <dgm:t>
        <a:bodyPr/>
        <a:lstStyle/>
        <a:p>
          <a:endParaRPr lang="pl-PL"/>
        </a:p>
      </dgm:t>
    </dgm:pt>
    <dgm:pt modelId="{814A90CE-854D-44C6-B3B9-9500C585941B}" type="pres">
      <dgm:prSet presAssocID="{F1BBC93B-9848-4928-A689-4199AD09E11E}" presName="composite" presStyleCnt="0"/>
      <dgm:spPr/>
    </dgm:pt>
    <dgm:pt modelId="{6B279688-79A4-40AE-A6F7-54A5AB2D9E82}" type="pres">
      <dgm:prSet presAssocID="{F1BBC93B-9848-4928-A689-4199AD09E11E}" presName="parTx" presStyleLbl="node1" presStyleIdx="0" presStyleCnt="3">
        <dgm:presLayoutVars>
          <dgm:chMax val="0"/>
          <dgm:chPref val="0"/>
          <dgm:bulletEnabled val="1"/>
        </dgm:presLayoutVars>
      </dgm:prSet>
      <dgm:spPr/>
      <dgm:t>
        <a:bodyPr/>
        <a:lstStyle/>
        <a:p>
          <a:endParaRPr lang="pl-PL"/>
        </a:p>
      </dgm:t>
    </dgm:pt>
    <dgm:pt modelId="{64CF122C-14BC-4D09-9170-98130929DBFC}" type="pres">
      <dgm:prSet presAssocID="{F1BBC93B-9848-4928-A689-4199AD09E11E}" presName="parSh" presStyleLbl="node1" presStyleIdx="0" presStyleCnt="3"/>
      <dgm:spPr/>
      <dgm:t>
        <a:bodyPr/>
        <a:lstStyle/>
        <a:p>
          <a:endParaRPr lang="pl-PL"/>
        </a:p>
      </dgm:t>
    </dgm:pt>
    <dgm:pt modelId="{5D99B5A6-66B6-4349-8C3A-21853FCF1905}" type="pres">
      <dgm:prSet presAssocID="{F1BBC93B-9848-4928-A689-4199AD09E11E}" presName="desTx" presStyleLbl="fgAcc1" presStyleIdx="0" presStyleCnt="3">
        <dgm:presLayoutVars>
          <dgm:bulletEnabled val="1"/>
        </dgm:presLayoutVars>
      </dgm:prSet>
      <dgm:spPr/>
      <dgm:t>
        <a:bodyPr/>
        <a:lstStyle/>
        <a:p>
          <a:endParaRPr lang="pl-PL"/>
        </a:p>
      </dgm:t>
    </dgm:pt>
    <dgm:pt modelId="{6A36E49A-FF49-470F-B11C-89893A491E2D}" type="pres">
      <dgm:prSet presAssocID="{06B3FF8C-4DB6-447F-AC06-54E569FD76E9}" presName="sibTrans" presStyleLbl="sibTrans2D1" presStyleIdx="0" presStyleCnt="2"/>
      <dgm:spPr/>
      <dgm:t>
        <a:bodyPr/>
        <a:lstStyle/>
        <a:p>
          <a:endParaRPr lang="pl-PL"/>
        </a:p>
      </dgm:t>
    </dgm:pt>
    <dgm:pt modelId="{47FF4017-B11D-4324-96BD-DB6693619F98}" type="pres">
      <dgm:prSet presAssocID="{06B3FF8C-4DB6-447F-AC06-54E569FD76E9}" presName="connTx" presStyleLbl="sibTrans2D1" presStyleIdx="0" presStyleCnt="2"/>
      <dgm:spPr/>
      <dgm:t>
        <a:bodyPr/>
        <a:lstStyle/>
        <a:p>
          <a:endParaRPr lang="pl-PL"/>
        </a:p>
      </dgm:t>
    </dgm:pt>
    <dgm:pt modelId="{407290FF-22FD-4BE0-828A-505446C0BBAE}" type="pres">
      <dgm:prSet presAssocID="{33155BAC-246C-4E84-9325-B95BC42A06EF}" presName="composite" presStyleCnt="0"/>
      <dgm:spPr/>
    </dgm:pt>
    <dgm:pt modelId="{01451391-BB23-4600-921C-A3C995AD9C1D}" type="pres">
      <dgm:prSet presAssocID="{33155BAC-246C-4E84-9325-B95BC42A06EF}" presName="parTx" presStyleLbl="node1" presStyleIdx="0" presStyleCnt="3">
        <dgm:presLayoutVars>
          <dgm:chMax val="0"/>
          <dgm:chPref val="0"/>
          <dgm:bulletEnabled val="1"/>
        </dgm:presLayoutVars>
      </dgm:prSet>
      <dgm:spPr/>
      <dgm:t>
        <a:bodyPr/>
        <a:lstStyle/>
        <a:p>
          <a:endParaRPr lang="pl-PL"/>
        </a:p>
      </dgm:t>
    </dgm:pt>
    <dgm:pt modelId="{0C35217D-3F22-4F4D-BBC9-1E309B51B024}" type="pres">
      <dgm:prSet presAssocID="{33155BAC-246C-4E84-9325-B95BC42A06EF}" presName="parSh" presStyleLbl="node1" presStyleIdx="1" presStyleCnt="3"/>
      <dgm:spPr/>
      <dgm:t>
        <a:bodyPr/>
        <a:lstStyle/>
        <a:p>
          <a:endParaRPr lang="pl-PL"/>
        </a:p>
      </dgm:t>
    </dgm:pt>
    <dgm:pt modelId="{8158E5D6-4C84-4063-BA66-52230FE8322B}" type="pres">
      <dgm:prSet presAssocID="{33155BAC-246C-4E84-9325-B95BC42A06EF}" presName="desTx" presStyleLbl="fgAcc1" presStyleIdx="1" presStyleCnt="3">
        <dgm:presLayoutVars>
          <dgm:bulletEnabled val="1"/>
        </dgm:presLayoutVars>
      </dgm:prSet>
      <dgm:spPr/>
      <dgm:t>
        <a:bodyPr/>
        <a:lstStyle/>
        <a:p>
          <a:endParaRPr lang="pl-PL"/>
        </a:p>
      </dgm:t>
    </dgm:pt>
    <dgm:pt modelId="{8556FA2F-E297-4FC8-8EA3-CE9BE7ED6E0A}" type="pres">
      <dgm:prSet presAssocID="{9966410A-CF83-4C36-B146-93E5F751833A}" presName="sibTrans" presStyleLbl="sibTrans2D1" presStyleIdx="1" presStyleCnt="2"/>
      <dgm:spPr/>
      <dgm:t>
        <a:bodyPr/>
        <a:lstStyle/>
        <a:p>
          <a:endParaRPr lang="pl-PL"/>
        </a:p>
      </dgm:t>
    </dgm:pt>
    <dgm:pt modelId="{2C1D462A-6E03-46C2-8B3D-14D7E576AB2D}" type="pres">
      <dgm:prSet presAssocID="{9966410A-CF83-4C36-B146-93E5F751833A}" presName="connTx" presStyleLbl="sibTrans2D1" presStyleIdx="1" presStyleCnt="2"/>
      <dgm:spPr/>
      <dgm:t>
        <a:bodyPr/>
        <a:lstStyle/>
        <a:p>
          <a:endParaRPr lang="pl-PL"/>
        </a:p>
      </dgm:t>
    </dgm:pt>
    <dgm:pt modelId="{F1DA2CED-B6F3-48E6-A51E-B6F65DDC88E7}" type="pres">
      <dgm:prSet presAssocID="{6F063975-4CC5-408C-AF6F-34851B890415}" presName="composite" presStyleCnt="0"/>
      <dgm:spPr/>
    </dgm:pt>
    <dgm:pt modelId="{9B65426B-7644-41AE-8DC9-13D97431336D}" type="pres">
      <dgm:prSet presAssocID="{6F063975-4CC5-408C-AF6F-34851B890415}" presName="parTx" presStyleLbl="node1" presStyleIdx="1" presStyleCnt="3">
        <dgm:presLayoutVars>
          <dgm:chMax val="0"/>
          <dgm:chPref val="0"/>
          <dgm:bulletEnabled val="1"/>
        </dgm:presLayoutVars>
      </dgm:prSet>
      <dgm:spPr/>
      <dgm:t>
        <a:bodyPr/>
        <a:lstStyle/>
        <a:p>
          <a:endParaRPr lang="pl-PL"/>
        </a:p>
      </dgm:t>
    </dgm:pt>
    <dgm:pt modelId="{C169BFB4-A670-4744-AD5D-DF48386CB33B}" type="pres">
      <dgm:prSet presAssocID="{6F063975-4CC5-408C-AF6F-34851B890415}" presName="parSh" presStyleLbl="node1" presStyleIdx="2" presStyleCnt="3"/>
      <dgm:spPr/>
      <dgm:t>
        <a:bodyPr/>
        <a:lstStyle/>
        <a:p>
          <a:endParaRPr lang="pl-PL"/>
        </a:p>
      </dgm:t>
    </dgm:pt>
    <dgm:pt modelId="{2AE20753-CDF2-4258-AA06-26E24AC738E2}" type="pres">
      <dgm:prSet presAssocID="{6F063975-4CC5-408C-AF6F-34851B890415}" presName="desTx" presStyleLbl="fgAcc1" presStyleIdx="2" presStyleCnt="3">
        <dgm:presLayoutVars>
          <dgm:bulletEnabled val="1"/>
        </dgm:presLayoutVars>
      </dgm:prSet>
      <dgm:spPr/>
      <dgm:t>
        <a:bodyPr/>
        <a:lstStyle/>
        <a:p>
          <a:endParaRPr lang="pl-PL"/>
        </a:p>
      </dgm:t>
    </dgm:pt>
  </dgm:ptLst>
  <dgm:cxnLst>
    <dgm:cxn modelId="{D1241C7F-1AF2-4496-97E6-3FD16997DA2E}" type="presOf" srcId="{6F063975-4CC5-408C-AF6F-34851B890415}" destId="{C169BFB4-A670-4744-AD5D-DF48386CB33B}" srcOrd="1" destOrd="0" presId="urn:microsoft.com/office/officeart/2005/8/layout/process3"/>
    <dgm:cxn modelId="{BB0E1235-A4C1-47D5-9B4F-35E7780D0DCF}" type="presOf" srcId="{6EB0BCA6-C329-4B13-85C5-D6F4BA01AFA0}" destId="{2F3C5862-7BD0-4827-84E0-EB686B272A56}" srcOrd="0" destOrd="0" presId="urn:microsoft.com/office/officeart/2005/8/layout/process3"/>
    <dgm:cxn modelId="{515E89D0-9016-4C0B-9517-255DBD420351}" type="presOf" srcId="{DEC46AF4-D8A5-4860-B697-C868B66C1FB1}" destId="{8158E5D6-4C84-4063-BA66-52230FE8322B}" srcOrd="0" destOrd="1" presId="urn:microsoft.com/office/officeart/2005/8/layout/process3"/>
    <dgm:cxn modelId="{366715CE-F956-4E07-9457-827606326C3C}" srcId="{6F063975-4CC5-408C-AF6F-34851B890415}" destId="{08724F51-1364-455C-B1BF-27E7899BC4F2}" srcOrd="0" destOrd="0" parTransId="{189B97CD-5991-4ED8-AD59-95603B8B0D64}" sibTransId="{FA50E7EB-7E6A-4CB1-9A98-B149AEE18ABD}"/>
    <dgm:cxn modelId="{4D01AEC5-6338-4A6A-AB74-352BD725D40E}" type="presOf" srcId="{04F58ED2-600F-455D-BD4C-A836B1D1139D}" destId="{8158E5D6-4C84-4063-BA66-52230FE8322B}" srcOrd="0" destOrd="0" presId="urn:microsoft.com/office/officeart/2005/8/layout/process3"/>
    <dgm:cxn modelId="{1415FED8-C582-4433-BB5B-95BC42B4DF22}" srcId="{F1BBC93B-9848-4928-A689-4199AD09E11E}" destId="{EE4AEFB0-C1F8-4AB4-9E87-43B3375D6CA4}" srcOrd="0" destOrd="0" parTransId="{DEB93E3B-A5C6-48DE-8CFE-05818E772CEE}" sibTransId="{DFFAD228-6F82-47BB-A901-6FD93F9CF118}"/>
    <dgm:cxn modelId="{DDFBC106-4B11-41C6-8C7C-7F393609B96C}" type="presOf" srcId="{33155BAC-246C-4E84-9325-B95BC42A06EF}" destId="{01451391-BB23-4600-921C-A3C995AD9C1D}" srcOrd="0" destOrd="0" presId="urn:microsoft.com/office/officeart/2005/8/layout/process3"/>
    <dgm:cxn modelId="{ED940511-1BA4-440F-AAB0-ECBD9F834BC4}" type="presOf" srcId="{BE7C75E9-A4B9-4AFD-B012-353C664F3DE0}" destId="{2AE20753-CDF2-4258-AA06-26E24AC738E2}" srcOrd="0" destOrd="1" presId="urn:microsoft.com/office/officeart/2005/8/layout/process3"/>
    <dgm:cxn modelId="{A6D813CE-5247-4182-AE4E-46F65C111EDB}" type="presOf" srcId="{9673701B-DC97-4748-9512-EB0724B85ADE}" destId="{5D99B5A6-66B6-4349-8C3A-21853FCF1905}" srcOrd="0" destOrd="2" presId="urn:microsoft.com/office/officeart/2005/8/layout/process3"/>
    <dgm:cxn modelId="{C369B41C-46B9-405D-A93A-614809BAFE02}" type="presOf" srcId="{08724F51-1364-455C-B1BF-27E7899BC4F2}" destId="{2AE20753-CDF2-4258-AA06-26E24AC738E2}" srcOrd="0" destOrd="0" presId="urn:microsoft.com/office/officeart/2005/8/layout/process3"/>
    <dgm:cxn modelId="{61FA659D-C169-4E62-A0E3-B38D3B14B2B0}" srcId="{6EB0BCA6-C329-4B13-85C5-D6F4BA01AFA0}" destId="{33155BAC-246C-4E84-9325-B95BC42A06EF}" srcOrd="1" destOrd="0" parTransId="{3290AE56-F116-425D-8D35-45FE864CBD47}" sibTransId="{9966410A-CF83-4C36-B146-93E5F751833A}"/>
    <dgm:cxn modelId="{BB7F3BEC-B935-48F5-86EA-87AF492FD69C}" type="presOf" srcId="{9966410A-CF83-4C36-B146-93E5F751833A}" destId="{8556FA2F-E297-4FC8-8EA3-CE9BE7ED6E0A}" srcOrd="0" destOrd="0" presId="urn:microsoft.com/office/officeart/2005/8/layout/process3"/>
    <dgm:cxn modelId="{B22C2EDA-00CA-4177-9205-F2F9A1964B05}" type="presOf" srcId="{9966410A-CF83-4C36-B146-93E5F751833A}" destId="{2C1D462A-6E03-46C2-8B3D-14D7E576AB2D}" srcOrd="1" destOrd="0" presId="urn:microsoft.com/office/officeart/2005/8/layout/process3"/>
    <dgm:cxn modelId="{5F7BF821-B8EA-49AA-BB89-4EC811DEB2F2}" srcId="{6EB0BCA6-C329-4B13-85C5-D6F4BA01AFA0}" destId="{F1BBC93B-9848-4928-A689-4199AD09E11E}" srcOrd="0" destOrd="0" parTransId="{9BB3CC4F-B135-44C6-BD85-111314CF5EE7}" sibTransId="{06B3FF8C-4DB6-447F-AC06-54E569FD76E9}"/>
    <dgm:cxn modelId="{5340DD52-A82C-41FB-A246-864F7488EE96}" type="presOf" srcId="{EE4AEFB0-C1F8-4AB4-9E87-43B3375D6CA4}" destId="{5D99B5A6-66B6-4349-8C3A-21853FCF1905}" srcOrd="0" destOrd="0" presId="urn:microsoft.com/office/officeart/2005/8/layout/process3"/>
    <dgm:cxn modelId="{476ED040-A080-43FF-8BE9-6DFD434FABFE}" type="presOf" srcId="{6F063975-4CC5-408C-AF6F-34851B890415}" destId="{9B65426B-7644-41AE-8DC9-13D97431336D}" srcOrd="0" destOrd="0" presId="urn:microsoft.com/office/officeart/2005/8/layout/process3"/>
    <dgm:cxn modelId="{41D42784-B59B-4075-A7DA-88706BA265E3}" type="presOf" srcId="{06B3FF8C-4DB6-447F-AC06-54E569FD76E9}" destId="{6A36E49A-FF49-470F-B11C-89893A491E2D}" srcOrd="0" destOrd="0" presId="urn:microsoft.com/office/officeart/2005/8/layout/process3"/>
    <dgm:cxn modelId="{B0A6270B-5CFE-43ED-816E-0A9050DFA4C9}" type="presOf" srcId="{68F06EBC-BDD2-434B-9E9D-B6C6839127BF}" destId="{5D99B5A6-66B6-4349-8C3A-21853FCF1905}" srcOrd="0" destOrd="1" presId="urn:microsoft.com/office/officeart/2005/8/layout/process3"/>
    <dgm:cxn modelId="{124D76E1-B2C4-489D-8AFC-8BCCB398BA7A}" srcId="{F1BBC93B-9848-4928-A689-4199AD09E11E}" destId="{68F06EBC-BDD2-434B-9E9D-B6C6839127BF}" srcOrd="1" destOrd="0" parTransId="{867A1520-0DD5-4FDB-BA77-9CC73A338290}" sibTransId="{8A4B6C05-DE92-46F0-BD36-69035F00AC65}"/>
    <dgm:cxn modelId="{6CBF2BE8-0B97-4215-99F0-D766B612CB84}" type="presOf" srcId="{F1BBC93B-9848-4928-A689-4199AD09E11E}" destId="{6B279688-79A4-40AE-A6F7-54A5AB2D9E82}" srcOrd="0" destOrd="0" presId="urn:microsoft.com/office/officeart/2005/8/layout/process3"/>
    <dgm:cxn modelId="{3EA9E934-9B5D-4F45-8419-1E9B31D1C912}" type="presOf" srcId="{06B3FF8C-4DB6-447F-AC06-54E569FD76E9}" destId="{47FF4017-B11D-4324-96BD-DB6693619F98}" srcOrd="1" destOrd="0" presId="urn:microsoft.com/office/officeart/2005/8/layout/process3"/>
    <dgm:cxn modelId="{0D9404AB-E1DA-4397-A014-34F2ED225251}" type="presOf" srcId="{F1BBC93B-9848-4928-A689-4199AD09E11E}" destId="{64CF122C-14BC-4D09-9170-98130929DBFC}" srcOrd="1" destOrd="0" presId="urn:microsoft.com/office/officeart/2005/8/layout/process3"/>
    <dgm:cxn modelId="{1EEC7637-7885-4DF1-9F37-CCAF9B1A27EF}" srcId="{6F063975-4CC5-408C-AF6F-34851B890415}" destId="{BE7C75E9-A4B9-4AFD-B012-353C664F3DE0}" srcOrd="1" destOrd="0" parTransId="{29103815-34DF-4612-B41C-68D89CD08535}" sibTransId="{DA60396F-6C35-4877-A632-836A75289A7C}"/>
    <dgm:cxn modelId="{D921B6CB-9606-4C92-B1E4-F9F99FD434C0}" type="presOf" srcId="{33155BAC-246C-4E84-9325-B95BC42A06EF}" destId="{0C35217D-3F22-4F4D-BBC9-1E309B51B024}" srcOrd="1" destOrd="0" presId="urn:microsoft.com/office/officeart/2005/8/layout/process3"/>
    <dgm:cxn modelId="{53182FFB-D6FA-4ACF-8855-96F89B3CCE69}" srcId="{6EB0BCA6-C329-4B13-85C5-D6F4BA01AFA0}" destId="{6F063975-4CC5-408C-AF6F-34851B890415}" srcOrd="2" destOrd="0" parTransId="{8670CB53-4D20-42E4-981E-440A72F7B196}" sibTransId="{1E874F96-0FFA-4E9C-A21C-B77924374927}"/>
    <dgm:cxn modelId="{89D8D963-3582-4BBE-BA4E-504DCA0E75E1}" srcId="{33155BAC-246C-4E84-9325-B95BC42A06EF}" destId="{DEC46AF4-D8A5-4860-B697-C868B66C1FB1}" srcOrd="1" destOrd="0" parTransId="{32943C45-277C-4FCD-9BB1-964E2D7369CE}" sibTransId="{0CDE5BD8-A051-468B-8AD8-9E6B853FFE79}"/>
    <dgm:cxn modelId="{D4B1CC32-2114-4F2A-AB2E-8C196EEFD99C}" srcId="{33155BAC-246C-4E84-9325-B95BC42A06EF}" destId="{04F58ED2-600F-455D-BD4C-A836B1D1139D}" srcOrd="0" destOrd="0" parTransId="{7ECE7BF2-D594-40B6-AE3F-F9AD7CD4B1B9}" sibTransId="{DB8AB042-E147-46B6-9C7F-ED092D68E415}"/>
    <dgm:cxn modelId="{DB940272-C572-44EE-80A9-2A845CCA4AFF}" srcId="{F1BBC93B-9848-4928-A689-4199AD09E11E}" destId="{9673701B-DC97-4748-9512-EB0724B85ADE}" srcOrd="2" destOrd="0" parTransId="{2B584FAE-16EC-4290-A7D0-CF61C135BACE}" sibTransId="{40CF8368-5A01-48D7-8F32-02CEFCE7BA45}"/>
    <dgm:cxn modelId="{3F693DB5-D8BA-4A2F-A2AB-FF930646BA7A}" type="presParOf" srcId="{2F3C5862-7BD0-4827-84E0-EB686B272A56}" destId="{814A90CE-854D-44C6-B3B9-9500C585941B}" srcOrd="0" destOrd="0" presId="urn:microsoft.com/office/officeart/2005/8/layout/process3"/>
    <dgm:cxn modelId="{566F67B8-5BE1-4BBE-AD23-C62977459671}" type="presParOf" srcId="{814A90CE-854D-44C6-B3B9-9500C585941B}" destId="{6B279688-79A4-40AE-A6F7-54A5AB2D9E82}" srcOrd="0" destOrd="0" presId="urn:microsoft.com/office/officeart/2005/8/layout/process3"/>
    <dgm:cxn modelId="{BCA9462E-D403-4D31-8003-613420E9D7C1}" type="presParOf" srcId="{814A90CE-854D-44C6-B3B9-9500C585941B}" destId="{64CF122C-14BC-4D09-9170-98130929DBFC}" srcOrd="1" destOrd="0" presId="urn:microsoft.com/office/officeart/2005/8/layout/process3"/>
    <dgm:cxn modelId="{B4B8FD2D-5EA1-4D50-ACED-CDE1F212F6A4}" type="presParOf" srcId="{814A90CE-854D-44C6-B3B9-9500C585941B}" destId="{5D99B5A6-66B6-4349-8C3A-21853FCF1905}" srcOrd="2" destOrd="0" presId="urn:microsoft.com/office/officeart/2005/8/layout/process3"/>
    <dgm:cxn modelId="{9E538C95-1A0B-41FF-B664-B19C51050E10}" type="presParOf" srcId="{2F3C5862-7BD0-4827-84E0-EB686B272A56}" destId="{6A36E49A-FF49-470F-B11C-89893A491E2D}" srcOrd="1" destOrd="0" presId="urn:microsoft.com/office/officeart/2005/8/layout/process3"/>
    <dgm:cxn modelId="{1EC19A01-38CE-4BFC-ADCF-15D5095C499C}" type="presParOf" srcId="{6A36E49A-FF49-470F-B11C-89893A491E2D}" destId="{47FF4017-B11D-4324-96BD-DB6693619F98}" srcOrd="0" destOrd="0" presId="urn:microsoft.com/office/officeart/2005/8/layout/process3"/>
    <dgm:cxn modelId="{F35B7B69-AE36-47F0-9CB4-3E2ADAEF7499}" type="presParOf" srcId="{2F3C5862-7BD0-4827-84E0-EB686B272A56}" destId="{407290FF-22FD-4BE0-828A-505446C0BBAE}" srcOrd="2" destOrd="0" presId="urn:microsoft.com/office/officeart/2005/8/layout/process3"/>
    <dgm:cxn modelId="{705A5886-9E4B-474F-8EB9-0BCB2A32B033}" type="presParOf" srcId="{407290FF-22FD-4BE0-828A-505446C0BBAE}" destId="{01451391-BB23-4600-921C-A3C995AD9C1D}" srcOrd="0" destOrd="0" presId="urn:microsoft.com/office/officeart/2005/8/layout/process3"/>
    <dgm:cxn modelId="{BD418CCF-D602-4990-95F3-28332F026F4E}" type="presParOf" srcId="{407290FF-22FD-4BE0-828A-505446C0BBAE}" destId="{0C35217D-3F22-4F4D-BBC9-1E309B51B024}" srcOrd="1" destOrd="0" presId="urn:microsoft.com/office/officeart/2005/8/layout/process3"/>
    <dgm:cxn modelId="{F2F650DB-AF45-4539-B232-577D95410FC6}" type="presParOf" srcId="{407290FF-22FD-4BE0-828A-505446C0BBAE}" destId="{8158E5D6-4C84-4063-BA66-52230FE8322B}" srcOrd="2" destOrd="0" presId="urn:microsoft.com/office/officeart/2005/8/layout/process3"/>
    <dgm:cxn modelId="{D9D8A12E-018A-4EDB-82B0-DC2C10D6EDB5}" type="presParOf" srcId="{2F3C5862-7BD0-4827-84E0-EB686B272A56}" destId="{8556FA2F-E297-4FC8-8EA3-CE9BE7ED6E0A}" srcOrd="3" destOrd="0" presId="urn:microsoft.com/office/officeart/2005/8/layout/process3"/>
    <dgm:cxn modelId="{E211E54B-A142-43F2-907E-92B200A5A75E}" type="presParOf" srcId="{8556FA2F-E297-4FC8-8EA3-CE9BE7ED6E0A}" destId="{2C1D462A-6E03-46C2-8B3D-14D7E576AB2D}" srcOrd="0" destOrd="0" presId="urn:microsoft.com/office/officeart/2005/8/layout/process3"/>
    <dgm:cxn modelId="{FFFFB2DC-FD25-4729-8CA7-F26EDCE46F53}" type="presParOf" srcId="{2F3C5862-7BD0-4827-84E0-EB686B272A56}" destId="{F1DA2CED-B6F3-48E6-A51E-B6F65DDC88E7}" srcOrd="4" destOrd="0" presId="urn:microsoft.com/office/officeart/2005/8/layout/process3"/>
    <dgm:cxn modelId="{535B917F-9312-4E56-94EA-5371359791E0}" type="presParOf" srcId="{F1DA2CED-B6F3-48E6-A51E-B6F65DDC88E7}" destId="{9B65426B-7644-41AE-8DC9-13D97431336D}" srcOrd="0" destOrd="0" presId="urn:microsoft.com/office/officeart/2005/8/layout/process3"/>
    <dgm:cxn modelId="{94A31822-66E7-4639-8615-4BE40E4B6FEA}" type="presParOf" srcId="{F1DA2CED-B6F3-48E6-A51E-B6F65DDC88E7}" destId="{C169BFB4-A670-4744-AD5D-DF48386CB33B}" srcOrd="1" destOrd="0" presId="urn:microsoft.com/office/officeart/2005/8/layout/process3"/>
    <dgm:cxn modelId="{24D04F71-F293-43AC-B307-634FB6E7BB6F}" type="presParOf" srcId="{F1DA2CED-B6F3-48E6-A51E-B6F65DDC88E7}" destId="{2AE20753-CDF2-4258-AA06-26E24AC738E2}" srcOrd="2" destOrd="0" presId="urn:microsoft.com/office/officeart/2005/8/layout/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9190F1B-4486-4AE4-A34E-1F29650945C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90FBCA25-7901-4F87-BFD4-C3CF80508A78}">
      <dgm:prSet phldrT="[Tekst]" custT="1"/>
      <dgm:spPr/>
      <dgm:t>
        <a:bodyPr/>
        <a:lstStyle/>
        <a:p>
          <a:r>
            <a:rPr lang="en-GB" sz="1000" b="1"/>
            <a:t>Lying</a:t>
          </a:r>
          <a:r>
            <a:rPr lang="pl-PL" sz="1000" b="1"/>
            <a:t> </a:t>
          </a:r>
        </a:p>
      </dgm:t>
    </dgm:pt>
    <dgm:pt modelId="{1E560B7F-F5D9-4A55-A73F-08C767231C36}" type="parTrans" cxnId="{C791A6C4-4E92-469E-B39F-90862681A176}">
      <dgm:prSet/>
      <dgm:spPr/>
      <dgm:t>
        <a:bodyPr/>
        <a:lstStyle/>
        <a:p>
          <a:endParaRPr lang="pl-PL"/>
        </a:p>
      </dgm:t>
    </dgm:pt>
    <dgm:pt modelId="{FEFC2A77-A676-4020-B9BE-E59976153568}" type="sibTrans" cxnId="{C791A6C4-4E92-469E-B39F-90862681A176}">
      <dgm:prSet/>
      <dgm:spPr/>
      <dgm:t>
        <a:bodyPr/>
        <a:lstStyle/>
        <a:p>
          <a:endParaRPr lang="pl-PL"/>
        </a:p>
      </dgm:t>
    </dgm:pt>
    <dgm:pt modelId="{6D0339FE-1F85-4541-A013-F78A7D67D0DB}">
      <dgm:prSet phldrT="[Tekst]" custT="1"/>
      <dgm:spPr/>
      <dgm:t>
        <a:bodyPr/>
        <a:lstStyle/>
        <a:p>
          <a:pPr algn="just"/>
          <a:r>
            <a:rPr lang="en-GB" sz="900"/>
            <a:t>When it comes out, it will also hurt us. Moreover, lying is never a way to conduct media relations activities</a:t>
          </a:r>
          <a:r>
            <a:rPr lang="pl-PL" sz="900"/>
            <a:t>.</a:t>
          </a:r>
        </a:p>
      </dgm:t>
    </dgm:pt>
    <dgm:pt modelId="{13BA30B0-D4E8-4197-8C5A-1555ECFF1345}" type="parTrans" cxnId="{0C66C311-A0BB-44B3-A573-B79B23824030}">
      <dgm:prSet/>
      <dgm:spPr/>
      <dgm:t>
        <a:bodyPr/>
        <a:lstStyle/>
        <a:p>
          <a:endParaRPr lang="pl-PL"/>
        </a:p>
      </dgm:t>
    </dgm:pt>
    <dgm:pt modelId="{F7583493-2B18-4382-813E-8F2A7520DCD7}" type="sibTrans" cxnId="{0C66C311-A0BB-44B3-A573-B79B23824030}">
      <dgm:prSet/>
      <dgm:spPr/>
      <dgm:t>
        <a:bodyPr/>
        <a:lstStyle/>
        <a:p>
          <a:endParaRPr lang="pl-PL"/>
        </a:p>
      </dgm:t>
    </dgm:pt>
    <dgm:pt modelId="{17B582B4-9ABA-4ACA-B2B6-3BCD03E93C66}">
      <dgm:prSet phldrT="[Tekst]" custT="1"/>
      <dgm:spPr/>
      <dgm:t>
        <a:bodyPr/>
        <a:lstStyle/>
        <a:p>
          <a:r>
            <a:rPr lang="en-GB" sz="1000" b="1"/>
            <a:t>Lack of messages</a:t>
          </a:r>
          <a:r>
            <a:rPr lang="pl-PL" sz="1000" b="1"/>
            <a:t> </a:t>
          </a:r>
        </a:p>
      </dgm:t>
    </dgm:pt>
    <dgm:pt modelId="{87609C03-AD4A-45E1-8743-5BDFD8A915D8}" type="parTrans" cxnId="{1497D3FD-1322-4A21-AC3D-90E590B27FD5}">
      <dgm:prSet/>
      <dgm:spPr/>
      <dgm:t>
        <a:bodyPr/>
        <a:lstStyle/>
        <a:p>
          <a:endParaRPr lang="pl-PL"/>
        </a:p>
      </dgm:t>
    </dgm:pt>
    <dgm:pt modelId="{72424A02-9EDF-4F07-8C3C-99955D8F06D7}" type="sibTrans" cxnId="{1497D3FD-1322-4A21-AC3D-90E590B27FD5}">
      <dgm:prSet/>
      <dgm:spPr/>
      <dgm:t>
        <a:bodyPr/>
        <a:lstStyle/>
        <a:p>
          <a:endParaRPr lang="pl-PL"/>
        </a:p>
      </dgm:t>
    </dgm:pt>
    <dgm:pt modelId="{DE5DC1DB-613B-4A30-8BAF-6EC85CDA881A}">
      <dgm:prSet phldrT="[Tekst]" custT="1"/>
      <dgm:spPr/>
      <dgm:t>
        <a:bodyPr/>
        <a:lstStyle/>
        <a:p>
          <a:pPr algn="just">
            <a:buFont typeface="Symbol" panose="05050102010706020507" pitchFamily="18" charset="2"/>
            <a:buChar char=""/>
          </a:pPr>
          <a:r>
            <a:rPr lang="en-GB" sz="900"/>
            <a:t> A crisis demands information, if a journalist does not receive it from us, he will look for gossip, find a different source, so it should be important for us to impose the narrative. Therefore, one should get as much knowledge as possible about the causes of the crisis and present the information to the public.</a:t>
          </a:r>
          <a:endParaRPr lang="pl-PL" sz="900"/>
        </a:p>
      </dgm:t>
    </dgm:pt>
    <dgm:pt modelId="{59B46D14-0F58-4470-906B-F7D0534FDE99}" type="parTrans" cxnId="{97D456C9-5A37-4E7A-859F-584460ABE76F}">
      <dgm:prSet/>
      <dgm:spPr/>
      <dgm:t>
        <a:bodyPr/>
        <a:lstStyle/>
        <a:p>
          <a:endParaRPr lang="pl-PL"/>
        </a:p>
      </dgm:t>
    </dgm:pt>
    <dgm:pt modelId="{57F79BAC-6391-403D-BDD8-437C311BFEB4}" type="sibTrans" cxnId="{97D456C9-5A37-4E7A-859F-584460ABE76F}">
      <dgm:prSet/>
      <dgm:spPr/>
      <dgm:t>
        <a:bodyPr/>
        <a:lstStyle/>
        <a:p>
          <a:endParaRPr lang="pl-PL"/>
        </a:p>
      </dgm:t>
    </dgm:pt>
    <dgm:pt modelId="{4E64D277-5FE4-4F86-A734-60C248C4A829}">
      <dgm:prSet phldrT="[Tekst]" custT="1"/>
      <dgm:spPr/>
      <dgm:t>
        <a:bodyPr/>
        <a:lstStyle/>
        <a:p>
          <a:pPr algn="just"/>
          <a:r>
            <a:rPr lang="en-GB" sz="900"/>
            <a:t>The media are only doing their jobs. Instead of fighting them, start cooperating with them. Share the necessary information, thanks to which editors will receive materials for press release, and you will get a platform where you will explain the reasons for the crisis and present an idea to get out of the situation.</a:t>
          </a:r>
          <a:endParaRPr lang="pl-PL" sz="900"/>
        </a:p>
      </dgm:t>
    </dgm:pt>
    <dgm:pt modelId="{0156B969-2899-4764-937E-05687B5B9227}" type="parTrans" cxnId="{F70C04EF-DBCF-4563-81AC-53FE5762AC7C}">
      <dgm:prSet/>
      <dgm:spPr/>
      <dgm:t>
        <a:bodyPr/>
        <a:lstStyle/>
        <a:p>
          <a:endParaRPr lang="pl-PL"/>
        </a:p>
      </dgm:t>
    </dgm:pt>
    <dgm:pt modelId="{DC3C0C55-BEF8-4382-A1DA-729F16B0209C}" type="sibTrans" cxnId="{F70C04EF-DBCF-4563-81AC-53FE5762AC7C}">
      <dgm:prSet/>
      <dgm:spPr/>
      <dgm:t>
        <a:bodyPr/>
        <a:lstStyle/>
        <a:p>
          <a:endParaRPr lang="pl-PL"/>
        </a:p>
      </dgm:t>
    </dgm:pt>
    <dgm:pt modelId="{783E6A3C-486A-4ED0-A453-71F3677EEE3D}">
      <dgm:prSet phldrT="[Tekst]" custT="1"/>
      <dgm:spPr/>
      <dgm:t>
        <a:bodyPr/>
        <a:lstStyle/>
        <a:p>
          <a:r>
            <a:rPr lang="en-GB" sz="1000" b="1"/>
            <a:t>Too slow response</a:t>
          </a:r>
          <a:endParaRPr lang="pl-PL" sz="1000" b="1"/>
        </a:p>
      </dgm:t>
    </dgm:pt>
    <dgm:pt modelId="{5A7BF496-B5D8-47B4-BAC0-42B9A3CBE185}" type="parTrans" cxnId="{43859626-198D-403A-8B7F-B4D7F3386870}">
      <dgm:prSet/>
      <dgm:spPr/>
      <dgm:t>
        <a:bodyPr/>
        <a:lstStyle/>
        <a:p>
          <a:endParaRPr lang="pl-PL"/>
        </a:p>
      </dgm:t>
    </dgm:pt>
    <dgm:pt modelId="{258A73D4-350A-4E2F-A558-D14A2648F5B1}" type="sibTrans" cxnId="{43859626-198D-403A-8B7F-B4D7F3386870}">
      <dgm:prSet/>
      <dgm:spPr/>
      <dgm:t>
        <a:bodyPr/>
        <a:lstStyle/>
        <a:p>
          <a:endParaRPr lang="pl-PL"/>
        </a:p>
      </dgm:t>
    </dgm:pt>
    <dgm:pt modelId="{7278865D-BEFD-40B6-B6CA-EBF140DD9CE5}">
      <dgm:prSet phldrT="[Tekst]" custT="1"/>
      <dgm:spPr/>
      <dgm:t>
        <a:bodyPr/>
        <a:lstStyle/>
        <a:p>
          <a:pPr algn="just">
            <a:buFont typeface="Symbol" panose="05050102010706020507" pitchFamily="18" charset="2"/>
            <a:buNone/>
          </a:pPr>
          <a:r>
            <a:rPr lang="en-GB" sz="900"/>
            <a:t>Time is important in a crisis, there is no time for planning. That is why the response procedures and prepared scenarios should be ready beforehand.</a:t>
          </a:r>
          <a:endParaRPr lang="pl-PL" sz="900"/>
        </a:p>
      </dgm:t>
    </dgm:pt>
    <dgm:pt modelId="{77197B6C-0059-477F-ADCE-8119066DAFA0}" type="parTrans" cxnId="{6A8105B4-5138-40BD-A6BE-83DD3A36132D}">
      <dgm:prSet/>
      <dgm:spPr/>
      <dgm:t>
        <a:bodyPr/>
        <a:lstStyle/>
        <a:p>
          <a:endParaRPr lang="pl-PL"/>
        </a:p>
      </dgm:t>
    </dgm:pt>
    <dgm:pt modelId="{02F7B149-FC68-4609-8090-C9812FDFA331}" type="sibTrans" cxnId="{6A8105B4-5138-40BD-A6BE-83DD3A36132D}">
      <dgm:prSet/>
      <dgm:spPr/>
      <dgm:t>
        <a:bodyPr/>
        <a:lstStyle/>
        <a:p>
          <a:endParaRPr lang="pl-PL"/>
        </a:p>
      </dgm:t>
    </dgm:pt>
    <dgm:pt modelId="{5C4BF165-E425-480B-BB03-BDFB5D5FBC10}">
      <dgm:prSet phldrT="[Tekst]" custT="1"/>
      <dgm:spPr/>
      <dgm:t>
        <a:bodyPr/>
        <a:lstStyle/>
        <a:p>
          <a:r>
            <a:rPr lang="en-GB" sz="1000" b="1"/>
            <a:t>Downplaying the problem</a:t>
          </a:r>
          <a:endParaRPr lang="pl-PL" sz="1000" b="1"/>
        </a:p>
      </dgm:t>
    </dgm:pt>
    <dgm:pt modelId="{4799ADC5-BAAF-4438-BEB5-A34C0E8B27E7}" type="parTrans" cxnId="{A64A4A71-7467-4B85-8958-F70924C7CA7E}">
      <dgm:prSet/>
      <dgm:spPr/>
      <dgm:t>
        <a:bodyPr/>
        <a:lstStyle/>
        <a:p>
          <a:endParaRPr lang="pl-PL"/>
        </a:p>
      </dgm:t>
    </dgm:pt>
    <dgm:pt modelId="{2AE0D785-F1D6-4B7F-970B-00234E7EC05D}" type="sibTrans" cxnId="{A64A4A71-7467-4B85-8958-F70924C7CA7E}">
      <dgm:prSet/>
      <dgm:spPr/>
      <dgm:t>
        <a:bodyPr/>
        <a:lstStyle/>
        <a:p>
          <a:endParaRPr lang="pl-PL"/>
        </a:p>
      </dgm:t>
    </dgm:pt>
    <dgm:pt modelId="{EAF69CD1-621F-4E6A-9BA7-0B5E774A94B4}">
      <dgm:prSet phldrT="[Tekst]" custT="1"/>
      <dgm:spPr/>
      <dgm:t>
        <a:bodyPr/>
        <a:lstStyle/>
        <a:p>
          <a:pPr algn="just"/>
          <a:r>
            <a:rPr lang="en-GB" sz="900"/>
            <a:t>If the crisis has already appeared, this means that the public has recognized the problem as serious. Our task is not to argue with this opinion, but to explain the reasons for its occurrence and to take actions that will seek to overcome the crisis.</a:t>
          </a:r>
          <a:endParaRPr lang="pl-PL" sz="900"/>
        </a:p>
      </dgm:t>
    </dgm:pt>
    <dgm:pt modelId="{65C0BADF-5672-440B-8D74-68E1570F9F9E}" type="parTrans" cxnId="{3D574804-BE35-4DB4-860B-49CE762A5290}">
      <dgm:prSet/>
      <dgm:spPr/>
      <dgm:t>
        <a:bodyPr/>
        <a:lstStyle/>
        <a:p>
          <a:endParaRPr lang="pl-PL"/>
        </a:p>
      </dgm:t>
    </dgm:pt>
    <dgm:pt modelId="{0935D712-25EB-4AE8-B10E-E67C9317990D}" type="sibTrans" cxnId="{3D574804-BE35-4DB4-860B-49CE762A5290}">
      <dgm:prSet/>
      <dgm:spPr/>
      <dgm:t>
        <a:bodyPr/>
        <a:lstStyle/>
        <a:p>
          <a:endParaRPr lang="pl-PL"/>
        </a:p>
      </dgm:t>
    </dgm:pt>
    <dgm:pt modelId="{9DDDD26F-382C-41A4-913E-548B697B6F5B}">
      <dgm:prSet phldrT="[Tekst]" custT="1"/>
      <dgm:spPr/>
      <dgm:t>
        <a:bodyPr/>
        <a:lstStyle/>
        <a:p>
          <a:r>
            <a:rPr lang="en-GB" sz="1000" b="1"/>
            <a:t>Treating journalists as enemies</a:t>
          </a:r>
          <a:endParaRPr lang="pl-PL" sz="1000" b="1"/>
        </a:p>
      </dgm:t>
    </dgm:pt>
    <dgm:pt modelId="{6A0448E0-19B5-44C2-B0DB-AE654BD70F5E}" type="parTrans" cxnId="{3FC1EF1D-8422-4025-A571-EDF0138657BC}">
      <dgm:prSet/>
      <dgm:spPr/>
      <dgm:t>
        <a:bodyPr/>
        <a:lstStyle/>
        <a:p>
          <a:endParaRPr lang="pl-PL"/>
        </a:p>
      </dgm:t>
    </dgm:pt>
    <dgm:pt modelId="{6D0710DF-69CC-456B-AB04-FD420B7CE707}" type="sibTrans" cxnId="{3FC1EF1D-8422-4025-A571-EDF0138657BC}">
      <dgm:prSet/>
      <dgm:spPr/>
      <dgm:t>
        <a:bodyPr/>
        <a:lstStyle/>
        <a:p>
          <a:endParaRPr lang="pl-PL"/>
        </a:p>
      </dgm:t>
    </dgm:pt>
    <dgm:pt modelId="{D77427A2-AE8D-4EA4-985A-87D890977EDE}" type="pres">
      <dgm:prSet presAssocID="{D9190F1B-4486-4AE4-A34E-1F29650945C6}" presName="linear" presStyleCnt="0">
        <dgm:presLayoutVars>
          <dgm:animLvl val="lvl"/>
          <dgm:resizeHandles val="exact"/>
        </dgm:presLayoutVars>
      </dgm:prSet>
      <dgm:spPr/>
      <dgm:t>
        <a:bodyPr/>
        <a:lstStyle/>
        <a:p>
          <a:endParaRPr lang="pl-PL"/>
        </a:p>
      </dgm:t>
    </dgm:pt>
    <dgm:pt modelId="{323B54D0-635C-47C3-9F11-6F44D94B18E4}" type="pres">
      <dgm:prSet presAssocID="{90FBCA25-7901-4F87-BFD4-C3CF80508A78}" presName="parentText" presStyleLbl="node1" presStyleIdx="0" presStyleCnt="5">
        <dgm:presLayoutVars>
          <dgm:chMax val="0"/>
          <dgm:bulletEnabled val="1"/>
        </dgm:presLayoutVars>
      </dgm:prSet>
      <dgm:spPr/>
      <dgm:t>
        <a:bodyPr/>
        <a:lstStyle/>
        <a:p>
          <a:endParaRPr lang="pl-PL"/>
        </a:p>
      </dgm:t>
    </dgm:pt>
    <dgm:pt modelId="{9921551C-37EF-400D-9B3D-9379B937EC6F}" type="pres">
      <dgm:prSet presAssocID="{90FBCA25-7901-4F87-BFD4-C3CF80508A78}" presName="childText" presStyleLbl="revTx" presStyleIdx="0" presStyleCnt="5" custScaleY="127051">
        <dgm:presLayoutVars>
          <dgm:bulletEnabled val="1"/>
        </dgm:presLayoutVars>
      </dgm:prSet>
      <dgm:spPr/>
      <dgm:t>
        <a:bodyPr/>
        <a:lstStyle/>
        <a:p>
          <a:endParaRPr lang="pl-PL"/>
        </a:p>
      </dgm:t>
    </dgm:pt>
    <dgm:pt modelId="{621ABFD4-4D5B-46E2-8C07-0A47565B3CB3}" type="pres">
      <dgm:prSet presAssocID="{17B582B4-9ABA-4ACA-B2B6-3BCD03E93C66}" presName="parentText" presStyleLbl="node1" presStyleIdx="1" presStyleCnt="5">
        <dgm:presLayoutVars>
          <dgm:chMax val="0"/>
          <dgm:bulletEnabled val="1"/>
        </dgm:presLayoutVars>
      </dgm:prSet>
      <dgm:spPr/>
      <dgm:t>
        <a:bodyPr/>
        <a:lstStyle/>
        <a:p>
          <a:endParaRPr lang="pl-PL"/>
        </a:p>
      </dgm:t>
    </dgm:pt>
    <dgm:pt modelId="{40AC1441-3BBB-4FA3-8C73-B75D7C99F307}" type="pres">
      <dgm:prSet presAssocID="{17B582B4-9ABA-4ACA-B2B6-3BCD03E93C66}" presName="childText" presStyleLbl="revTx" presStyleIdx="1" presStyleCnt="5" custScaleY="127051">
        <dgm:presLayoutVars>
          <dgm:bulletEnabled val="1"/>
        </dgm:presLayoutVars>
      </dgm:prSet>
      <dgm:spPr/>
      <dgm:t>
        <a:bodyPr/>
        <a:lstStyle/>
        <a:p>
          <a:endParaRPr lang="pl-PL"/>
        </a:p>
      </dgm:t>
    </dgm:pt>
    <dgm:pt modelId="{26F6541E-5E6D-43FB-BDA2-520E007BC0B9}" type="pres">
      <dgm:prSet presAssocID="{783E6A3C-486A-4ED0-A453-71F3677EEE3D}" presName="parentText" presStyleLbl="node1" presStyleIdx="2" presStyleCnt="5">
        <dgm:presLayoutVars>
          <dgm:chMax val="0"/>
          <dgm:bulletEnabled val="1"/>
        </dgm:presLayoutVars>
      </dgm:prSet>
      <dgm:spPr/>
      <dgm:t>
        <a:bodyPr/>
        <a:lstStyle/>
        <a:p>
          <a:endParaRPr lang="pl-PL"/>
        </a:p>
      </dgm:t>
    </dgm:pt>
    <dgm:pt modelId="{516E1555-D6AC-4899-9328-9397135D97C5}" type="pres">
      <dgm:prSet presAssocID="{783E6A3C-486A-4ED0-A453-71F3677EEE3D}" presName="childText" presStyleLbl="revTx" presStyleIdx="2" presStyleCnt="5" custScaleY="127051">
        <dgm:presLayoutVars>
          <dgm:bulletEnabled val="1"/>
        </dgm:presLayoutVars>
      </dgm:prSet>
      <dgm:spPr/>
      <dgm:t>
        <a:bodyPr/>
        <a:lstStyle/>
        <a:p>
          <a:endParaRPr lang="pl-PL"/>
        </a:p>
      </dgm:t>
    </dgm:pt>
    <dgm:pt modelId="{AC34EA97-B0F5-404D-B07A-C51C8DA1201C}" type="pres">
      <dgm:prSet presAssocID="{5C4BF165-E425-480B-BB03-BDFB5D5FBC10}" presName="parentText" presStyleLbl="node1" presStyleIdx="3" presStyleCnt="5">
        <dgm:presLayoutVars>
          <dgm:chMax val="0"/>
          <dgm:bulletEnabled val="1"/>
        </dgm:presLayoutVars>
      </dgm:prSet>
      <dgm:spPr/>
      <dgm:t>
        <a:bodyPr/>
        <a:lstStyle/>
        <a:p>
          <a:endParaRPr lang="pl-PL"/>
        </a:p>
      </dgm:t>
    </dgm:pt>
    <dgm:pt modelId="{FC5DA7DC-715C-4EAE-91BF-E6544D08DD79}" type="pres">
      <dgm:prSet presAssocID="{5C4BF165-E425-480B-BB03-BDFB5D5FBC10}" presName="childText" presStyleLbl="revTx" presStyleIdx="3" presStyleCnt="5" custScaleY="127051">
        <dgm:presLayoutVars>
          <dgm:bulletEnabled val="1"/>
        </dgm:presLayoutVars>
      </dgm:prSet>
      <dgm:spPr/>
      <dgm:t>
        <a:bodyPr/>
        <a:lstStyle/>
        <a:p>
          <a:endParaRPr lang="pl-PL"/>
        </a:p>
      </dgm:t>
    </dgm:pt>
    <dgm:pt modelId="{3D05F835-0346-4AE5-BA7C-51E5CF119BEE}" type="pres">
      <dgm:prSet presAssocID="{9DDDD26F-382C-41A4-913E-548B697B6F5B}" presName="parentText" presStyleLbl="node1" presStyleIdx="4" presStyleCnt="5" custLinFactNeighborX="-4835" custLinFactNeighborY="3439">
        <dgm:presLayoutVars>
          <dgm:chMax val="0"/>
          <dgm:bulletEnabled val="1"/>
        </dgm:presLayoutVars>
      </dgm:prSet>
      <dgm:spPr/>
      <dgm:t>
        <a:bodyPr/>
        <a:lstStyle/>
        <a:p>
          <a:endParaRPr lang="pl-PL"/>
        </a:p>
      </dgm:t>
    </dgm:pt>
    <dgm:pt modelId="{7E610EA0-49F3-408F-A2E7-970FA3641DD6}" type="pres">
      <dgm:prSet presAssocID="{9DDDD26F-382C-41A4-913E-548B697B6F5B}" presName="childText" presStyleLbl="revTx" presStyleIdx="4" presStyleCnt="5" custScaleY="127051">
        <dgm:presLayoutVars>
          <dgm:bulletEnabled val="1"/>
        </dgm:presLayoutVars>
      </dgm:prSet>
      <dgm:spPr/>
      <dgm:t>
        <a:bodyPr/>
        <a:lstStyle/>
        <a:p>
          <a:endParaRPr lang="pl-PL"/>
        </a:p>
      </dgm:t>
    </dgm:pt>
  </dgm:ptLst>
  <dgm:cxnLst>
    <dgm:cxn modelId="{34BDC35D-A0B3-4521-9860-76A12AC15D6E}" type="presOf" srcId="{9DDDD26F-382C-41A4-913E-548B697B6F5B}" destId="{3D05F835-0346-4AE5-BA7C-51E5CF119BEE}" srcOrd="0" destOrd="0" presId="urn:microsoft.com/office/officeart/2005/8/layout/vList2"/>
    <dgm:cxn modelId="{A64A4A71-7467-4B85-8958-F70924C7CA7E}" srcId="{D9190F1B-4486-4AE4-A34E-1F29650945C6}" destId="{5C4BF165-E425-480B-BB03-BDFB5D5FBC10}" srcOrd="3" destOrd="0" parTransId="{4799ADC5-BAAF-4438-BEB5-A34C0E8B27E7}" sibTransId="{2AE0D785-F1D6-4B7F-970B-00234E7EC05D}"/>
    <dgm:cxn modelId="{B58C86AF-8A86-4322-8F97-1EDF77BF061C}" type="presOf" srcId="{6D0339FE-1F85-4541-A013-F78A7D67D0DB}" destId="{9921551C-37EF-400D-9B3D-9379B937EC6F}" srcOrd="0" destOrd="0" presId="urn:microsoft.com/office/officeart/2005/8/layout/vList2"/>
    <dgm:cxn modelId="{F3003D0B-5CF0-4252-9D30-5A18F23CAD8B}" type="presOf" srcId="{EAF69CD1-621F-4E6A-9BA7-0B5E774A94B4}" destId="{FC5DA7DC-715C-4EAE-91BF-E6544D08DD79}" srcOrd="0" destOrd="0" presId="urn:microsoft.com/office/officeart/2005/8/layout/vList2"/>
    <dgm:cxn modelId="{83A4550D-62D7-4BC7-B47F-C95D65C729D4}" type="presOf" srcId="{90FBCA25-7901-4F87-BFD4-C3CF80508A78}" destId="{323B54D0-635C-47C3-9F11-6F44D94B18E4}" srcOrd="0" destOrd="0" presId="urn:microsoft.com/office/officeart/2005/8/layout/vList2"/>
    <dgm:cxn modelId="{6A8105B4-5138-40BD-A6BE-83DD3A36132D}" srcId="{783E6A3C-486A-4ED0-A453-71F3677EEE3D}" destId="{7278865D-BEFD-40B6-B6CA-EBF140DD9CE5}" srcOrd="0" destOrd="0" parTransId="{77197B6C-0059-477F-ADCE-8119066DAFA0}" sibTransId="{02F7B149-FC68-4609-8090-C9812FDFA331}"/>
    <dgm:cxn modelId="{97D456C9-5A37-4E7A-859F-584460ABE76F}" srcId="{17B582B4-9ABA-4ACA-B2B6-3BCD03E93C66}" destId="{DE5DC1DB-613B-4A30-8BAF-6EC85CDA881A}" srcOrd="0" destOrd="0" parTransId="{59B46D14-0F58-4470-906B-F7D0534FDE99}" sibTransId="{57F79BAC-6391-403D-BDD8-437C311BFEB4}"/>
    <dgm:cxn modelId="{C791A6C4-4E92-469E-B39F-90862681A176}" srcId="{D9190F1B-4486-4AE4-A34E-1F29650945C6}" destId="{90FBCA25-7901-4F87-BFD4-C3CF80508A78}" srcOrd="0" destOrd="0" parTransId="{1E560B7F-F5D9-4A55-A73F-08C767231C36}" sibTransId="{FEFC2A77-A676-4020-B9BE-E59976153568}"/>
    <dgm:cxn modelId="{3BD49FAB-4C3B-4FE3-8DA6-ECD8BEE2955E}" type="presOf" srcId="{5C4BF165-E425-480B-BB03-BDFB5D5FBC10}" destId="{AC34EA97-B0F5-404D-B07A-C51C8DA1201C}" srcOrd="0" destOrd="0" presId="urn:microsoft.com/office/officeart/2005/8/layout/vList2"/>
    <dgm:cxn modelId="{6FB451AD-20C1-4477-8056-C8ACD0E95A2D}" type="presOf" srcId="{D9190F1B-4486-4AE4-A34E-1F29650945C6}" destId="{D77427A2-AE8D-4EA4-985A-87D890977EDE}" srcOrd="0" destOrd="0" presId="urn:microsoft.com/office/officeart/2005/8/layout/vList2"/>
    <dgm:cxn modelId="{1497D3FD-1322-4A21-AC3D-90E590B27FD5}" srcId="{D9190F1B-4486-4AE4-A34E-1F29650945C6}" destId="{17B582B4-9ABA-4ACA-B2B6-3BCD03E93C66}" srcOrd="1" destOrd="0" parTransId="{87609C03-AD4A-45E1-8743-5BDFD8A915D8}" sibTransId="{72424A02-9EDF-4F07-8C3C-99955D8F06D7}"/>
    <dgm:cxn modelId="{3D574804-BE35-4DB4-860B-49CE762A5290}" srcId="{5C4BF165-E425-480B-BB03-BDFB5D5FBC10}" destId="{EAF69CD1-621F-4E6A-9BA7-0B5E774A94B4}" srcOrd="0" destOrd="0" parTransId="{65C0BADF-5672-440B-8D74-68E1570F9F9E}" sibTransId="{0935D712-25EB-4AE8-B10E-E67C9317990D}"/>
    <dgm:cxn modelId="{F70C04EF-DBCF-4563-81AC-53FE5762AC7C}" srcId="{9DDDD26F-382C-41A4-913E-548B697B6F5B}" destId="{4E64D277-5FE4-4F86-A734-60C248C4A829}" srcOrd="0" destOrd="0" parTransId="{0156B969-2899-4764-937E-05687B5B9227}" sibTransId="{DC3C0C55-BEF8-4382-A1DA-729F16B0209C}"/>
    <dgm:cxn modelId="{0C66C311-A0BB-44B3-A573-B79B23824030}" srcId="{90FBCA25-7901-4F87-BFD4-C3CF80508A78}" destId="{6D0339FE-1F85-4541-A013-F78A7D67D0DB}" srcOrd="0" destOrd="0" parTransId="{13BA30B0-D4E8-4197-8C5A-1555ECFF1345}" sibTransId="{F7583493-2B18-4382-813E-8F2A7520DCD7}"/>
    <dgm:cxn modelId="{BB7E017C-CADC-4AD2-AF8F-422FB8F6EDB0}" type="presOf" srcId="{4E64D277-5FE4-4F86-A734-60C248C4A829}" destId="{7E610EA0-49F3-408F-A2E7-970FA3641DD6}" srcOrd="0" destOrd="0" presId="urn:microsoft.com/office/officeart/2005/8/layout/vList2"/>
    <dgm:cxn modelId="{3FC1EF1D-8422-4025-A571-EDF0138657BC}" srcId="{D9190F1B-4486-4AE4-A34E-1F29650945C6}" destId="{9DDDD26F-382C-41A4-913E-548B697B6F5B}" srcOrd="4" destOrd="0" parTransId="{6A0448E0-19B5-44C2-B0DB-AE654BD70F5E}" sibTransId="{6D0710DF-69CC-456B-AB04-FD420B7CE707}"/>
    <dgm:cxn modelId="{3AD8C140-F59B-4C9D-A27A-C403426523A7}" type="presOf" srcId="{7278865D-BEFD-40B6-B6CA-EBF140DD9CE5}" destId="{516E1555-D6AC-4899-9328-9397135D97C5}" srcOrd="0" destOrd="0" presId="urn:microsoft.com/office/officeart/2005/8/layout/vList2"/>
    <dgm:cxn modelId="{43859626-198D-403A-8B7F-B4D7F3386870}" srcId="{D9190F1B-4486-4AE4-A34E-1F29650945C6}" destId="{783E6A3C-486A-4ED0-A453-71F3677EEE3D}" srcOrd="2" destOrd="0" parTransId="{5A7BF496-B5D8-47B4-BAC0-42B9A3CBE185}" sibTransId="{258A73D4-350A-4E2F-A558-D14A2648F5B1}"/>
    <dgm:cxn modelId="{25F052E0-A0F1-419A-9B88-25F250DEC5FA}" type="presOf" srcId="{DE5DC1DB-613B-4A30-8BAF-6EC85CDA881A}" destId="{40AC1441-3BBB-4FA3-8C73-B75D7C99F307}" srcOrd="0" destOrd="0" presId="urn:microsoft.com/office/officeart/2005/8/layout/vList2"/>
    <dgm:cxn modelId="{3E535ED9-BE64-41CC-8C45-C66716A927FA}" type="presOf" srcId="{783E6A3C-486A-4ED0-A453-71F3677EEE3D}" destId="{26F6541E-5E6D-43FB-BDA2-520E007BC0B9}" srcOrd="0" destOrd="0" presId="urn:microsoft.com/office/officeart/2005/8/layout/vList2"/>
    <dgm:cxn modelId="{2BDFEDDF-0CF2-4789-B6C1-8D7C2DE34378}" type="presOf" srcId="{17B582B4-9ABA-4ACA-B2B6-3BCD03E93C66}" destId="{621ABFD4-4D5B-46E2-8C07-0A47565B3CB3}" srcOrd="0" destOrd="0" presId="urn:microsoft.com/office/officeart/2005/8/layout/vList2"/>
    <dgm:cxn modelId="{7ADA4517-C204-4E8F-A8A5-44EF8440932B}" type="presParOf" srcId="{D77427A2-AE8D-4EA4-985A-87D890977EDE}" destId="{323B54D0-635C-47C3-9F11-6F44D94B18E4}" srcOrd="0" destOrd="0" presId="urn:microsoft.com/office/officeart/2005/8/layout/vList2"/>
    <dgm:cxn modelId="{FA9C010F-A6C9-4B56-A81C-B89E3B70084C}" type="presParOf" srcId="{D77427A2-AE8D-4EA4-985A-87D890977EDE}" destId="{9921551C-37EF-400D-9B3D-9379B937EC6F}" srcOrd="1" destOrd="0" presId="urn:microsoft.com/office/officeart/2005/8/layout/vList2"/>
    <dgm:cxn modelId="{A4AAA9BF-6E06-4A18-9674-C49A4B0FA7E6}" type="presParOf" srcId="{D77427A2-AE8D-4EA4-985A-87D890977EDE}" destId="{621ABFD4-4D5B-46E2-8C07-0A47565B3CB3}" srcOrd="2" destOrd="0" presId="urn:microsoft.com/office/officeart/2005/8/layout/vList2"/>
    <dgm:cxn modelId="{E64B5E27-FBD8-46A4-A94A-1EEBB7F06B75}" type="presParOf" srcId="{D77427A2-AE8D-4EA4-985A-87D890977EDE}" destId="{40AC1441-3BBB-4FA3-8C73-B75D7C99F307}" srcOrd="3" destOrd="0" presId="urn:microsoft.com/office/officeart/2005/8/layout/vList2"/>
    <dgm:cxn modelId="{E7057FF1-AC4F-4D5F-9634-770E4AA70A18}" type="presParOf" srcId="{D77427A2-AE8D-4EA4-985A-87D890977EDE}" destId="{26F6541E-5E6D-43FB-BDA2-520E007BC0B9}" srcOrd="4" destOrd="0" presId="urn:microsoft.com/office/officeart/2005/8/layout/vList2"/>
    <dgm:cxn modelId="{1D8EB55C-7C93-4D7C-8723-577326157D97}" type="presParOf" srcId="{D77427A2-AE8D-4EA4-985A-87D890977EDE}" destId="{516E1555-D6AC-4899-9328-9397135D97C5}" srcOrd="5" destOrd="0" presId="urn:microsoft.com/office/officeart/2005/8/layout/vList2"/>
    <dgm:cxn modelId="{D69C2D26-6F52-470D-B02A-0D88B82E6091}" type="presParOf" srcId="{D77427A2-AE8D-4EA4-985A-87D890977EDE}" destId="{AC34EA97-B0F5-404D-B07A-C51C8DA1201C}" srcOrd="6" destOrd="0" presId="urn:microsoft.com/office/officeart/2005/8/layout/vList2"/>
    <dgm:cxn modelId="{8A23320C-B9C3-4A04-AC45-7AB2DA5FAE97}" type="presParOf" srcId="{D77427A2-AE8D-4EA4-985A-87D890977EDE}" destId="{FC5DA7DC-715C-4EAE-91BF-E6544D08DD79}" srcOrd="7" destOrd="0" presId="urn:microsoft.com/office/officeart/2005/8/layout/vList2"/>
    <dgm:cxn modelId="{F785531D-7A2B-4E85-B0A5-8F011C523DB0}" type="presParOf" srcId="{D77427A2-AE8D-4EA4-985A-87D890977EDE}" destId="{3D05F835-0346-4AE5-BA7C-51E5CF119BEE}" srcOrd="8" destOrd="0" presId="urn:microsoft.com/office/officeart/2005/8/layout/vList2"/>
    <dgm:cxn modelId="{1819CA36-CB6E-43AC-8D24-6C31B84DBC3C}" type="presParOf" srcId="{D77427A2-AE8D-4EA4-985A-87D890977EDE}" destId="{7E610EA0-49F3-408F-A2E7-970FA3641DD6}" srcOrd="9"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7883CE-FB3E-4B2F-A12C-79B65197041F}">
      <dsp:nvSpPr>
        <dsp:cNvPr id="0" name=""/>
        <dsp:cNvSpPr/>
      </dsp:nvSpPr>
      <dsp:spPr>
        <a:xfrm>
          <a:off x="0" y="49446"/>
          <a:ext cx="6057900" cy="57021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Topicality - </a:t>
          </a:r>
          <a:r>
            <a:rPr lang="en-GB" sz="1000" i="1" kern="1200"/>
            <a:t>journalists expect news. Only an interesting and new event has a chance to see the light of day. What we want to convey must be important not only for us, but also for the journalist and the reader.</a:t>
          </a:r>
          <a:endParaRPr lang="pl-PL" sz="1000" i="1" kern="1200"/>
        </a:p>
      </dsp:txBody>
      <dsp:txXfrm>
        <a:off x="27835" y="77281"/>
        <a:ext cx="6002230" cy="514540"/>
      </dsp:txXfrm>
    </dsp:sp>
    <dsp:sp modelId="{145A3976-C538-475A-9B9C-B254EAA7E361}">
      <dsp:nvSpPr>
        <dsp:cNvPr id="0" name=""/>
        <dsp:cNvSpPr/>
      </dsp:nvSpPr>
      <dsp:spPr>
        <a:xfrm>
          <a:off x="0" y="723336"/>
          <a:ext cx="6057900" cy="57021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i="0" kern="1200"/>
            <a:t>Neutrality</a:t>
          </a:r>
          <a:r>
            <a:rPr lang="en-GB" sz="1000" i="1" kern="1200"/>
            <a:t> - a press release may not contain advertising or promotional content and should present pure facts, without evaluation. The information should be presented in the third person (without using the forms "we", "our" etc.), otherwise it will suggest self-promotion.</a:t>
          </a:r>
          <a:endParaRPr lang="pl-PL" sz="1000" kern="1200"/>
        </a:p>
      </dsp:txBody>
      <dsp:txXfrm>
        <a:off x="27835" y="751171"/>
        <a:ext cx="6002230" cy="514540"/>
      </dsp:txXfrm>
    </dsp:sp>
    <dsp:sp modelId="{F689A6E0-4826-4CA5-8E95-31375E3AED59}">
      <dsp:nvSpPr>
        <dsp:cNvPr id="0" name=""/>
        <dsp:cNvSpPr/>
      </dsp:nvSpPr>
      <dsp:spPr>
        <a:xfrm>
          <a:off x="0" y="1397227"/>
          <a:ext cx="6057900" cy="391015"/>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i="0" kern="1200"/>
            <a:t>Imagery</a:t>
          </a:r>
          <a:r>
            <a:rPr lang="en-GB" sz="1000" i="1" kern="1200"/>
            <a:t> - information must be written in colourful language, with the active voice in the majority. It has to be focused on facts.</a:t>
          </a:r>
          <a:endParaRPr lang="pl-PL" sz="1000" kern="1200"/>
        </a:p>
      </dsp:txBody>
      <dsp:txXfrm>
        <a:off x="19088" y="1416315"/>
        <a:ext cx="6019724" cy="352839"/>
      </dsp:txXfrm>
    </dsp:sp>
    <dsp:sp modelId="{0EEEA982-3A6E-4E29-BADA-5A2D67B11B91}">
      <dsp:nvSpPr>
        <dsp:cNvPr id="0" name=""/>
        <dsp:cNvSpPr/>
      </dsp:nvSpPr>
      <dsp:spPr>
        <a:xfrm>
          <a:off x="0" y="1891922"/>
          <a:ext cx="6057900" cy="75781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i="0" kern="1200"/>
            <a:t>Conciseness</a:t>
          </a:r>
          <a:r>
            <a:rPr lang="en-GB" sz="1000" i="1" kern="1200"/>
            <a:t> - the language we use has to be uncomplicated; beware of specialized jargon. A concise, clear and factual message has a much better chance at the start. The information should ideally fit on one side of A4 format, possibly two. If the article is continued on the next page, this should be signalled with "next" or "more".</a:t>
          </a:r>
          <a:r>
            <a:rPr lang="pl-PL" sz="1000" i="1" kern="1200"/>
            <a:t> </a:t>
          </a:r>
          <a:endParaRPr lang="pl-PL" sz="1000" kern="1200"/>
        </a:p>
      </dsp:txBody>
      <dsp:txXfrm>
        <a:off x="36994" y="1928916"/>
        <a:ext cx="5983912" cy="683828"/>
      </dsp:txXfrm>
    </dsp:sp>
    <dsp:sp modelId="{B13D90E7-0B50-48B5-8F3E-99A9E1E75A27}">
      <dsp:nvSpPr>
        <dsp:cNvPr id="0" name=""/>
        <dsp:cNvSpPr/>
      </dsp:nvSpPr>
      <dsp:spPr>
        <a:xfrm>
          <a:off x="0" y="2753418"/>
          <a:ext cx="6057900" cy="57021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i="0" kern="1200"/>
            <a:t>The element of intimacy </a:t>
          </a:r>
          <a:r>
            <a:rPr lang="en-GB" sz="1000" i="1" kern="1200"/>
            <a:t>- information should be relevant to topics close to the recipient. We willingly read about events from the region in which we live, about matters known to us and in some way connected with us.</a:t>
          </a:r>
          <a:endParaRPr lang="pl-PL" sz="1000" kern="1200"/>
        </a:p>
      </dsp:txBody>
      <dsp:txXfrm>
        <a:off x="27835" y="2781253"/>
        <a:ext cx="6002230" cy="514540"/>
      </dsp:txXfrm>
    </dsp:sp>
    <dsp:sp modelId="{F93EBA94-323D-4851-B1B4-5BB4808CA325}">
      <dsp:nvSpPr>
        <dsp:cNvPr id="0" name=""/>
        <dsp:cNvSpPr/>
      </dsp:nvSpPr>
      <dsp:spPr>
        <a:xfrm>
          <a:off x="0" y="3427308"/>
          <a:ext cx="6057900" cy="57021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i="0" kern="1200"/>
            <a:t>Element of the "wider world" </a:t>
          </a:r>
          <a:r>
            <a:rPr lang="en-GB" sz="1000" i="1" kern="1200"/>
            <a:t>- if the event is connected in some way with so-called VIPs, or commonly known institutions or companies, this should be mentioned at the beginning. Such information attracts attention and is quickly picked up by the recipient.</a:t>
          </a:r>
          <a:endParaRPr lang="pl-PL" sz="1000" kern="1200"/>
        </a:p>
      </dsp:txBody>
      <dsp:txXfrm>
        <a:off x="27835" y="3455143"/>
        <a:ext cx="6002230" cy="514540"/>
      </dsp:txXfrm>
    </dsp:sp>
    <dsp:sp modelId="{707CF83E-5C1C-4D89-93AB-27BA162B837F}">
      <dsp:nvSpPr>
        <dsp:cNvPr id="0" name=""/>
        <dsp:cNvSpPr/>
      </dsp:nvSpPr>
      <dsp:spPr>
        <a:xfrm>
          <a:off x="0" y="4101199"/>
          <a:ext cx="6057900" cy="57021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Concrete facts and numbers - use examples and give details. Instead of writing that "the fans came to the concert", write that "the whole hall was filled to the brim, all 400 tickets were sold".</a:t>
          </a:r>
          <a:endParaRPr lang="pl-PL" sz="1000" kern="1200"/>
        </a:p>
      </dsp:txBody>
      <dsp:txXfrm>
        <a:off x="27835" y="4129034"/>
        <a:ext cx="6002230" cy="5145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45F66E-F6BE-4A8E-9060-C29A05ED6495}">
      <dsp:nvSpPr>
        <dsp:cNvPr id="0" name=""/>
        <dsp:cNvSpPr/>
      </dsp:nvSpPr>
      <dsp:spPr>
        <a:xfrm>
          <a:off x="0" y="1624"/>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Press photography is not advertising - photography is supposed to illustrate the subject of media material and bring added value to it, e.g. cognitive or emotional. Too prominent or strong branding in a photo often disqualifies it in the eyes of an editor.</a:t>
          </a:r>
          <a:endParaRPr lang="pl-PL" sz="1000" kern="1200"/>
        </a:p>
      </dsp:txBody>
      <dsp:txXfrm>
        <a:off x="28106" y="29730"/>
        <a:ext cx="6039788" cy="519550"/>
      </dsp:txXfrm>
    </dsp:sp>
    <dsp:sp modelId="{43F14C32-8227-473F-96A3-D0F4380A2F72}">
      <dsp:nvSpPr>
        <dsp:cNvPr id="0" name=""/>
        <dsp:cNvSpPr/>
      </dsp:nvSpPr>
      <dsp:spPr>
        <a:xfrm>
          <a:off x="0" y="589678"/>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Interesting aesthetics - a boring photo does not fulfill the task of attracting attention. Silhouettes of people sitting at a press conference table or a chairman speaking from behind a pulpit neither arouse emotions nor carry an information load.</a:t>
          </a:r>
          <a:endParaRPr lang="pl-PL" sz="1000" kern="1200"/>
        </a:p>
      </dsp:txBody>
      <dsp:txXfrm>
        <a:off x="28106" y="617784"/>
        <a:ext cx="6039788" cy="519550"/>
      </dsp:txXfrm>
    </dsp:sp>
    <dsp:sp modelId="{A03CF03C-2C8A-448B-B1D1-BD9F6EF7338A}">
      <dsp:nvSpPr>
        <dsp:cNvPr id="0" name=""/>
        <dsp:cNvSpPr/>
      </dsp:nvSpPr>
      <dsp:spPr>
        <a:xfrm>
          <a:off x="0" y="1177731"/>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History - it is good if a photograph tells a story. And even better if it could function alone, even without an accompanying text.</a:t>
          </a:r>
          <a:endParaRPr lang="pl-PL" sz="1000" kern="1200"/>
        </a:p>
      </dsp:txBody>
      <dsp:txXfrm>
        <a:off x="28106" y="1205837"/>
        <a:ext cx="6039788" cy="519550"/>
      </dsp:txXfrm>
    </dsp:sp>
    <dsp:sp modelId="{DC6A8DF3-8C84-4811-94E0-7F08806D60D8}">
      <dsp:nvSpPr>
        <dsp:cNvPr id="0" name=""/>
        <dsp:cNvSpPr/>
      </dsp:nvSpPr>
      <dsp:spPr>
        <a:xfrm>
          <a:off x="0" y="1765785"/>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Relevance - a photo should present the essence of a given matter, and not some peripheral aspect. For example, if you want to illustrate the performance of a dance band, then a dance band should appear in the photograph, not the building in which the performance will take place.</a:t>
          </a:r>
          <a:endParaRPr lang="pl-PL" sz="1000" kern="1200"/>
        </a:p>
      </dsp:txBody>
      <dsp:txXfrm>
        <a:off x="28106" y="1793891"/>
        <a:ext cx="6039788" cy="519550"/>
      </dsp:txXfrm>
    </dsp:sp>
    <dsp:sp modelId="{9602E556-89F7-429D-9E5E-EFF7E33F880E}">
      <dsp:nvSpPr>
        <dsp:cNvPr id="0" name=""/>
        <dsp:cNvSpPr/>
      </dsp:nvSpPr>
      <dsp:spPr>
        <a:xfrm>
          <a:off x="0" y="2353838"/>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Recipient - think about who would view this photo. Who is the recipient? Photos from an annual report or internal bulletins will not necessarily be of interest to readers of "Newsweek".</a:t>
          </a:r>
          <a:endParaRPr lang="pl-PL" sz="1000" kern="1200"/>
        </a:p>
      </dsp:txBody>
      <dsp:txXfrm>
        <a:off x="28106" y="2381944"/>
        <a:ext cx="6039788" cy="519550"/>
      </dsp:txXfrm>
    </dsp:sp>
    <dsp:sp modelId="{C0BF5F67-1523-4B33-BF33-146C643B659C}">
      <dsp:nvSpPr>
        <dsp:cNvPr id="0" name=""/>
        <dsp:cNvSpPr/>
      </dsp:nvSpPr>
      <dsp:spPr>
        <a:xfrm>
          <a:off x="0" y="2941892"/>
          <a:ext cx="6096000" cy="575762"/>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GB" sz="1000" kern="1200"/>
            <a:t>Timelessness - it is worth choosing a photo that may have a timeless nature - to illustrate a given problem, phenomenon or issue not only in the here and now, but also on other occasions of a similar nature. It will find its way into an editorial archive and may work in the future for the benefit of you or your institution.</a:t>
          </a:r>
          <a:endParaRPr lang="pl-PL" sz="1000" kern="1200"/>
        </a:p>
      </dsp:txBody>
      <dsp:txXfrm>
        <a:off x="28106" y="2969998"/>
        <a:ext cx="6039788" cy="5195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99121-00CF-4383-A857-E526F4269462}">
      <dsp:nvSpPr>
        <dsp:cNvPr id="0" name=""/>
        <dsp:cNvSpPr/>
      </dsp:nvSpPr>
      <dsp:spPr>
        <a:xfrm>
          <a:off x="3037" y="248607"/>
          <a:ext cx="941477" cy="617844"/>
        </a:xfrm>
        <a:prstGeom prst="roundRect">
          <a:avLst>
            <a:gd name="adj" fmla="val 10000"/>
          </a:avLst>
        </a:prstGeom>
        <a:solidFill>
          <a:schemeClr val="tx2">
            <a:lumMod val="60000"/>
            <a:lumOff val="4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signal detection</a:t>
          </a:r>
          <a:endParaRPr lang="pl-PL" sz="1200" kern="1200"/>
        </a:p>
      </dsp:txBody>
      <dsp:txXfrm>
        <a:off x="21133" y="266703"/>
        <a:ext cx="905285" cy="581652"/>
      </dsp:txXfrm>
    </dsp:sp>
    <dsp:sp modelId="{A0D58923-6822-4891-87C4-0B5076F8BD55}">
      <dsp:nvSpPr>
        <dsp:cNvPr id="0" name=""/>
        <dsp:cNvSpPr/>
      </dsp:nvSpPr>
      <dsp:spPr>
        <a:xfrm>
          <a:off x="1038662" y="440786"/>
          <a:ext cx="199593" cy="233486"/>
        </a:xfrm>
        <a:prstGeom prst="righ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1038662" y="487483"/>
        <a:ext cx="139715" cy="140092"/>
      </dsp:txXfrm>
    </dsp:sp>
    <dsp:sp modelId="{75CD132E-39A5-499B-8DCB-A162BF891E0D}">
      <dsp:nvSpPr>
        <dsp:cNvPr id="0" name=""/>
        <dsp:cNvSpPr/>
      </dsp:nvSpPr>
      <dsp:spPr>
        <a:xfrm>
          <a:off x="1321105" y="248607"/>
          <a:ext cx="941477" cy="617844"/>
        </a:xfrm>
        <a:prstGeom prst="roundRect">
          <a:avLst>
            <a:gd name="adj" fmla="val 10000"/>
          </a:avLst>
        </a:prstGeom>
        <a:solidFill>
          <a:schemeClr val="tx2">
            <a:lumMod val="60000"/>
            <a:lumOff val="4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research and prevention</a:t>
          </a:r>
          <a:endParaRPr lang="pl-PL" sz="1200" kern="1200"/>
        </a:p>
      </dsp:txBody>
      <dsp:txXfrm>
        <a:off x="1339201" y="266703"/>
        <a:ext cx="905285" cy="581652"/>
      </dsp:txXfrm>
    </dsp:sp>
    <dsp:sp modelId="{A71B86AA-C781-4D93-AE61-1B8DB5BC2CCC}">
      <dsp:nvSpPr>
        <dsp:cNvPr id="0" name=""/>
        <dsp:cNvSpPr/>
      </dsp:nvSpPr>
      <dsp:spPr>
        <a:xfrm>
          <a:off x="2356730" y="440786"/>
          <a:ext cx="199593" cy="233486"/>
        </a:xfrm>
        <a:prstGeom prst="righ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2356730" y="487483"/>
        <a:ext cx="139715" cy="140092"/>
      </dsp:txXfrm>
    </dsp:sp>
    <dsp:sp modelId="{299C1CE1-60CD-458E-840E-C58845389383}">
      <dsp:nvSpPr>
        <dsp:cNvPr id="0" name=""/>
        <dsp:cNvSpPr/>
      </dsp:nvSpPr>
      <dsp:spPr>
        <a:xfrm>
          <a:off x="2639173" y="248607"/>
          <a:ext cx="941477" cy="617844"/>
        </a:xfrm>
        <a:prstGeom prst="roundRect">
          <a:avLst>
            <a:gd name="adj" fmla="val 10000"/>
          </a:avLst>
        </a:prstGeom>
        <a:solidFill>
          <a:schemeClr val="tx2">
            <a:lumMod val="60000"/>
            <a:lumOff val="4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damage limitation</a:t>
          </a:r>
          <a:endParaRPr lang="pl-PL" sz="1200" kern="1200"/>
        </a:p>
      </dsp:txBody>
      <dsp:txXfrm>
        <a:off x="2657269" y="266703"/>
        <a:ext cx="905285" cy="581652"/>
      </dsp:txXfrm>
    </dsp:sp>
    <dsp:sp modelId="{AF9D2699-2502-4B93-ACBC-2B97BE0A1084}">
      <dsp:nvSpPr>
        <dsp:cNvPr id="0" name=""/>
        <dsp:cNvSpPr/>
      </dsp:nvSpPr>
      <dsp:spPr>
        <a:xfrm>
          <a:off x="3674798" y="440786"/>
          <a:ext cx="199593" cy="233486"/>
        </a:xfrm>
        <a:prstGeom prst="righ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3674798" y="487483"/>
        <a:ext cx="139715" cy="140092"/>
      </dsp:txXfrm>
    </dsp:sp>
    <dsp:sp modelId="{FE91D6D0-2708-4F4B-8B0A-F34F8758F327}">
      <dsp:nvSpPr>
        <dsp:cNvPr id="0" name=""/>
        <dsp:cNvSpPr/>
      </dsp:nvSpPr>
      <dsp:spPr>
        <a:xfrm>
          <a:off x="3957242" y="248607"/>
          <a:ext cx="941477" cy="617844"/>
        </a:xfrm>
        <a:prstGeom prst="roundRect">
          <a:avLst>
            <a:gd name="adj" fmla="val 10000"/>
          </a:avLst>
        </a:prstGeom>
        <a:solidFill>
          <a:schemeClr val="tx2">
            <a:lumMod val="60000"/>
            <a:lumOff val="4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repairing the effects of the crisis</a:t>
          </a:r>
          <a:endParaRPr lang="pl-PL" sz="1200" kern="1200"/>
        </a:p>
      </dsp:txBody>
      <dsp:txXfrm>
        <a:off x="3975338" y="266703"/>
        <a:ext cx="905285" cy="581652"/>
      </dsp:txXfrm>
    </dsp:sp>
    <dsp:sp modelId="{E3094139-4207-41D4-9D14-749043A0662B}">
      <dsp:nvSpPr>
        <dsp:cNvPr id="0" name=""/>
        <dsp:cNvSpPr/>
      </dsp:nvSpPr>
      <dsp:spPr>
        <a:xfrm>
          <a:off x="4992867" y="440786"/>
          <a:ext cx="199593" cy="233486"/>
        </a:xfrm>
        <a:prstGeom prst="righ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4992867" y="487483"/>
        <a:ext cx="139715" cy="140092"/>
      </dsp:txXfrm>
    </dsp:sp>
    <dsp:sp modelId="{AE4D8504-68BD-4C5C-A483-DD11E56FF944}">
      <dsp:nvSpPr>
        <dsp:cNvPr id="0" name=""/>
        <dsp:cNvSpPr/>
      </dsp:nvSpPr>
      <dsp:spPr>
        <a:xfrm>
          <a:off x="5275310" y="248607"/>
          <a:ext cx="941477" cy="617844"/>
        </a:xfrm>
        <a:prstGeom prst="roundRect">
          <a:avLst>
            <a:gd name="adj" fmla="val 10000"/>
          </a:avLst>
        </a:prstGeom>
        <a:solidFill>
          <a:schemeClr val="tx2">
            <a:lumMod val="60000"/>
            <a:lumOff val="4000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drawing conclusions</a:t>
          </a:r>
          <a:endParaRPr lang="pl-PL" sz="1200" kern="1200"/>
        </a:p>
      </dsp:txBody>
      <dsp:txXfrm>
        <a:off x="5293406" y="266703"/>
        <a:ext cx="905285" cy="5816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CF122C-14BC-4D09-9170-98130929DBFC}">
      <dsp:nvSpPr>
        <dsp:cNvPr id="0" name=""/>
        <dsp:cNvSpPr/>
      </dsp:nvSpPr>
      <dsp:spPr>
        <a:xfrm>
          <a:off x="2989" y="130987"/>
          <a:ext cx="1359179" cy="777599"/>
        </a:xfrm>
        <a:prstGeom prst="roundRect">
          <a:avLst>
            <a:gd name="adj" fmla="val 10000"/>
          </a:avLst>
        </a:prstGeom>
        <a:gradFill rotWithShape="0">
          <a:gsLst>
            <a:gs pos="0">
              <a:schemeClr val="accent1">
                <a:hueOff val="0"/>
                <a:satOff val="0"/>
                <a:lumOff val="0"/>
                <a:alphaOff val="0"/>
                <a:tint val="64000"/>
                <a:lumMod val="118000"/>
              </a:schemeClr>
            </a:gs>
            <a:gs pos="100000">
              <a:schemeClr val="accent1">
                <a:hueOff val="0"/>
                <a:satOff val="0"/>
                <a:lumOff val="0"/>
                <a:alphaOff val="0"/>
                <a:tint val="92000"/>
                <a:alpha val="100000"/>
                <a:lumMod val="11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pl-PL" sz="1800" b="1" kern="1200"/>
            <a:t>Pr</a:t>
          </a:r>
          <a:r>
            <a:rPr lang="en-GB" sz="1800" b="1" kern="1200"/>
            <a:t>e-crisis</a:t>
          </a:r>
          <a:endParaRPr lang="pl-PL" sz="1800" kern="1200"/>
        </a:p>
      </dsp:txBody>
      <dsp:txXfrm>
        <a:off x="2989" y="130987"/>
        <a:ext cx="1359179" cy="518400"/>
      </dsp:txXfrm>
    </dsp:sp>
    <dsp:sp modelId="{5D99B5A6-66B6-4349-8C3A-21853FCF1905}">
      <dsp:nvSpPr>
        <dsp:cNvPr id="0" name=""/>
        <dsp:cNvSpPr/>
      </dsp:nvSpPr>
      <dsp:spPr>
        <a:xfrm>
          <a:off x="281375" y="649387"/>
          <a:ext cx="1359179" cy="1458000"/>
        </a:xfrm>
        <a:prstGeom prst="roundRect">
          <a:avLst>
            <a:gd name="adj" fmla="val 10000"/>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b="0" i="0" kern="1200"/>
            <a:t>Monitoring of a crisis threat</a:t>
          </a:r>
          <a:endParaRPr lang="pl-PL" sz="900" kern="1200">
            <a:latin typeface="Trebuchet MS" panose="020B0603020202020204" pitchFamily="34" charset="0"/>
          </a:endParaRPr>
        </a:p>
        <a:p>
          <a:pPr marL="57150" lvl="1" indent="-57150" algn="l" defTabSz="400050">
            <a:lnSpc>
              <a:spcPct val="90000"/>
            </a:lnSpc>
            <a:spcBef>
              <a:spcPct val="0"/>
            </a:spcBef>
            <a:spcAft>
              <a:spcPct val="15000"/>
            </a:spcAft>
            <a:buChar char="••"/>
          </a:pPr>
          <a:r>
            <a:rPr lang="en-GB" sz="900" kern="1200"/>
            <a:t>Making decisions regarding the management of potential crises</a:t>
          </a:r>
          <a:endParaRPr lang="pl-PL" sz="900" kern="1200" baseline="0">
            <a:latin typeface="Trebuchet MS" panose="020B0603020202020204" pitchFamily="34" charset="0"/>
          </a:endParaRPr>
        </a:p>
        <a:p>
          <a:pPr marL="57150" lvl="1" indent="-57150" algn="l" defTabSz="400050">
            <a:lnSpc>
              <a:spcPct val="90000"/>
            </a:lnSpc>
            <a:spcBef>
              <a:spcPct val="0"/>
            </a:spcBef>
            <a:spcAft>
              <a:spcPct val="15000"/>
            </a:spcAft>
            <a:buChar char="••"/>
          </a:pPr>
          <a:r>
            <a:rPr lang="en-GB" sz="900" kern="1200" baseline="0">
              <a:latin typeface="Trebuchet MS" panose="020B0603020202020204" pitchFamily="34" charset="0"/>
            </a:rPr>
            <a:t>Training people who will be involved in the crisis management process</a:t>
          </a:r>
          <a:endParaRPr lang="pl-PL" sz="900" kern="1200" baseline="0">
            <a:latin typeface="Trebuchet MS" panose="020B0603020202020204" pitchFamily="34" charset="0"/>
          </a:endParaRPr>
        </a:p>
      </dsp:txBody>
      <dsp:txXfrm>
        <a:off x="321184" y="689196"/>
        <a:ext cx="1279561" cy="1378382"/>
      </dsp:txXfrm>
    </dsp:sp>
    <dsp:sp modelId="{6A36E49A-FF49-470F-B11C-89893A491E2D}">
      <dsp:nvSpPr>
        <dsp:cNvPr id="0" name=""/>
        <dsp:cNvSpPr/>
      </dsp:nvSpPr>
      <dsp:spPr>
        <a:xfrm>
          <a:off x="1568215" y="220989"/>
          <a:ext cx="436818" cy="338396"/>
        </a:xfrm>
        <a:prstGeom prst="rightArrow">
          <a:avLst>
            <a:gd name="adj1" fmla="val 60000"/>
            <a:gd name="adj2" fmla="val 50000"/>
          </a:avLst>
        </a:prstGeom>
        <a:gradFill rotWithShape="0">
          <a:gsLst>
            <a:gs pos="0">
              <a:schemeClr val="accent1">
                <a:tint val="60000"/>
                <a:hueOff val="0"/>
                <a:satOff val="0"/>
                <a:lumOff val="0"/>
                <a:alphaOff val="0"/>
                <a:tint val="64000"/>
                <a:lumMod val="118000"/>
              </a:schemeClr>
            </a:gs>
            <a:gs pos="100000">
              <a:schemeClr val="accent1">
                <a:tint val="60000"/>
                <a:hueOff val="0"/>
                <a:satOff val="0"/>
                <a:lumOff val="0"/>
                <a:alphaOff val="0"/>
                <a:tint val="92000"/>
                <a:alpha val="100000"/>
                <a:lumMod val="11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pl-PL" sz="1400" kern="1200"/>
        </a:p>
      </dsp:txBody>
      <dsp:txXfrm>
        <a:off x="1568215" y="288668"/>
        <a:ext cx="335299" cy="203038"/>
      </dsp:txXfrm>
    </dsp:sp>
    <dsp:sp modelId="{0C35217D-3F22-4F4D-BBC9-1E309B51B024}">
      <dsp:nvSpPr>
        <dsp:cNvPr id="0" name=""/>
        <dsp:cNvSpPr/>
      </dsp:nvSpPr>
      <dsp:spPr>
        <a:xfrm>
          <a:off x="2186354" y="130987"/>
          <a:ext cx="1359179" cy="777599"/>
        </a:xfrm>
        <a:prstGeom prst="roundRect">
          <a:avLst>
            <a:gd name="adj" fmla="val 10000"/>
          </a:avLst>
        </a:prstGeom>
        <a:gradFill rotWithShape="0">
          <a:gsLst>
            <a:gs pos="0">
              <a:schemeClr val="accent1">
                <a:hueOff val="0"/>
                <a:satOff val="0"/>
                <a:lumOff val="0"/>
                <a:alphaOff val="0"/>
                <a:tint val="64000"/>
                <a:lumMod val="118000"/>
              </a:schemeClr>
            </a:gs>
            <a:gs pos="100000">
              <a:schemeClr val="accent1">
                <a:hueOff val="0"/>
                <a:satOff val="0"/>
                <a:lumOff val="0"/>
                <a:alphaOff val="0"/>
                <a:tint val="92000"/>
                <a:alpha val="100000"/>
                <a:lumMod val="11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pl-PL" sz="1800" b="1" kern="1200"/>
            <a:t>Crisis</a:t>
          </a:r>
          <a:endParaRPr lang="pl-PL" sz="1800" kern="1200"/>
        </a:p>
      </dsp:txBody>
      <dsp:txXfrm>
        <a:off x="2186354" y="130987"/>
        <a:ext cx="1359179" cy="518400"/>
      </dsp:txXfrm>
    </dsp:sp>
    <dsp:sp modelId="{8158E5D6-4C84-4063-BA66-52230FE8322B}">
      <dsp:nvSpPr>
        <dsp:cNvPr id="0" name=""/>
        <dsp:cNvSpPr/>
      </dsp:nvSpPr>
      <dsp:spPr>
        <a:xfrm>
          <a:off x="2464740" y="649387"/>
          <a:ext cx="1359179" cy="1458000"/>
        </a:xfrm>
        <a:prstGeom prst="roundRect">
          <a:avLst>
            <a:gd name="adj" fmla="val 10000"/>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b="0" i="0" kern="1200"/>
            <a:t>Collection and processing of information for decision-making by the crisis team</a:t>
          </a:r>
          <a:endParaRPr lang="pl-PL" sz="900" kern="1200">
            <a:latin typeface="Trebuchet MS" panose="020B0603020202020204" pitchFamily="34" charset="0"/>
          </a:endParaRPr>
        </a:p>
        <a:p>
          <a:pPr marL="57150" lvl="1" indent="-57150" algn="l" defTabSz="400050">
            <a:lnSpc>
              <a:spcPct val="90000"/>
            </a:lnSpc>
            <a:spcBef>
              <a:spcPct val="0"/>
            </a:spcBef>
            <a:spcAft>
              <a:spcPct val="15000"/>
            </a:spcAft>
            <a:buChar char="••"/>
          </a:pPr>
          <a:r>
            <a:rPr lang="en-GB" sz="900" kern="1200"/>
            <a:t>Creating and distributing crisis messages</a:t>
          </a:r>
          <a:endParaRPr lang="pl-PL" sz="900" kern="1200">
            <a:latin typeface="Trebuchet MS" panose="020B0603020202020204" pitchFamily="34" charset="0"/>
          </a:endParaRPr>
        </a:p>
      </dsp:txBody>
      <dsp:txXfrm>
        <a:off x="2504549" y="689196"/>
        <a:ext cx="1279561" cy="1378382"/>
      </dsp:txXfrm>
    </dsp:sp>
    <dsp:sp modelId="{8556FA2F-E297-4FC8-8EA3-CE9BE7ED6E0A}">
      <dsp:nvSpPr>
        <dsp:cNvPr id="0" name=""/>
        <dsp:cNvSpPr/>
      </dsp:nvSpPr>
      <dsp:spPr>
        <a:xfrm>
          <a:off x="3751580" y="220989"/>
          <a:ext cx="436818" cy="338396"/>
        </a:xfrm>
        <a:prstGeom prst="rightArrow">
          <a:avLst>
            <a:gd name="adj1" fmla="val 60000"/>
            <a:gd name="adj2" fmla="val 50000"/>
          </a:avLst>
        </a:prstGeom>
        <a:gradFill rotWithShape="0">
          <a:gsLst>
            <a:gs pos="0">
              <a:schemeClr val="accent1">
                <a:tint val="60000"/>
                <a:hueOff val="0"/>
                <a:satOff val="0"/>
                <a:lumOff val="0"/>
                <a:alphaOff val="0"/>
                <a:tint val="64000"/>
                <a:lumMod val="118000"/>
              </a:schemeClr>
            </a:gs>
            <a:gs pos="100000">
              <a:schemeClr val="accent1">
                <a:tint val="60000"/>
                <a:hueOff val="0"/>
                <a:satOff val="0"/>
                <a:lumOff val="0"/>
                <a:alphaOff val="0"/>
                <a:tint val="92000"/>
                <a:alpha val="100000"/>
                <a:lumMod val="11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pl-PL" sz="1400" kern="1200"/>
        </a:p>
      </dsp:txBody>
      <dsp:txXfrm>
        <a:off x="3751580" y="288668"/>
        <a:ext cx="335299" cy="203038"/>
      </dsp:txXfrm>
    </dsp:sp>
    <dsp:sp modelId="{C169BFB4-A670-4744-AD5D-DF48386CB33B}">
      <dsp:nvSpPr>
        <dsp:cNvPr id="0" name=""/>
        <dsp:cNvSpPr/>
      </dsp:nvSpPr>
      <dsp:spPr>
        <a:xfrm>
          <a:off x="4369720" y="130987"/>
          <a:ext cx="1359179" cy="777599"/>
        </a:xfrm>
        <a:prstGeom prst="roundRect">
          <a:avLst>
            <a:gd name="adj" fmla="val 10000"/>
          </a:avLst>
        </a:prstGeom>
        <a:gradFill rotWithShape="0">
          <a:gsLst>
            <a:gs pos="0">
              <a:schemeClr val="accent1">
                <a:hueOff val="0"/>
                <a:satOff val="0"/>
                <a:lumOff val="0"/>
                <a:alphaOff val="0"/>
                <a:tint val="64000"/>
                <a:lumMod val="118000"/>
              </a:schemeClr>
            </a:gs>
            <a:gs pos="100000">
              <a:schemeClr val="accent1">
                <a:hueOff val="0"/>
                <a:satOff val="0"/>
                <a:lumOff val="0"/>
                <a:alphaOff val="0"/>
                <a:tint val="92000"/>
                <a:alpha val="100000"/>
                <a:lumMod val="11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68580" numCol="1" spcCol="1270" anchor="t" anchorCtr="0">
          <a:noAutofit/>
        </a:bodyPr>
        <a:lstStyle/>
        <a:p>
          <a:pPr lvl="0" algn="ctr" defTabSz="800100">
            <a:lnSpc>
              <a:spcPct val="90000"/>
            </a:lnSpc>
            <a:spcBef>
              <a:spcPct val="0"/>
            </a:spcBef>
            <a:spcAft>
              <a:spcPct val="35000"/>
            </a:spcAft>
          </a:pPr>
          <a:r>
            <a:rPr lang="pl-PL" sz="1800" b="1" kern="1200"/>
            <a:t>Post-crisis</a:t>
          </a:r>
        </a:p>
      </dsp:txBody>
      <dsp:txXfrm>
        <a:off x="4369720" y="130987"/>
        <a:ext cx="1359179" cy="518400"/>
      </dsp:txXfrm>
    </dsp:sp>
    <dsp:sp modelId="{2AE20753-CDF2-4258-AA06-26E24AC738E2}">
      <dsp:nvSpPr>
        <dsp:cNvPr id="0" name=""/>
        <dsp:cNvSpPr/>
      </dsp:nvSpPr>
      <dsp:spPr>
        <a:xfrm>
          <a:off x="4648106" y="649387"/>
          <a:ext cx="1359179" cy="1458000"/>
        </a:xfrm>
        <a:prstGeom prst="roundRect">
          <a:avLst>
            <a:gd name="adj" fmla="val 10000"/>
          </a:avLst>
        </a:prstGeom>
        <a:solidFill>
          <a:schemeClr val="lt1">
            <a:alpha val="9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Evaluation of actions taken in the area of crisis management</a:t>
          </a:r>
          <a:endParaRPr lang="pl-PL" sz="900" kern="1200">
            <a:latin typeface="Trebuchet MS" panose="020B0603020202020204" pitchFamily="34" charset="0"/>
          </a:endParaRPr>
        </a:p>
        <a:p>
          <a:pPr marL="57150" lvl="1" indent="-57150" algn="l" defTabSz="400050">
            <a:lnSpc>
              <a:spcPct val="90000"/>
            </a:lnSpc>
            <a:spcBef>
              <a:spcPct val="0"/>
            </a:spcBef>
            <a:spcAft>
              <a:spcPct val="15000"/>
            </a:spcAft>
            <a:buChar char="••"/>
          </a:pPr>
          <a:r>
            <a:rPr lang="en-GB" sz="900" kern="1200"/>
            <a:t>If necessary, providing supplementary crisis messages</a:t>
          </a:r>
          <a:endParaRPr lang="pl-PL" sz="900" kern="1200">
            <a:latin typeface="Trebuchet MS" panose="020B0603020202020204" pitchFamily="34" charset="0"/>
          </a:endParaRPr>
        </a:p>
      </dsp:txBody>
      <dsp:txXfrm>
        <a:off x="4687915" y="689196"/>
        <a:ext cx="1279561" cy="13783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3B54D0-635C-47C3-9F11-6F44D94B18E4}">
      <dsp:nvSpPr>
        <dsp:cNvPr id="0" name=""/>
        <dsp:cNvSpPr/>
      </dsp:nvSpPr>
      <dsp:spPr>
        <a:xfrm>
          <a:off x="0" y="33092"/>
          <a:ext cx="6106795" cy="280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Lying</a:t>
          </a:r>
          <a:r>
            <a:rPr lang="pl-PL" sz="1000" b="1" kern="1200"/>
            <a:t> </a:t>
          </a:r>
        </a:p>
      </dsp:txBody>
      <dsp:txXfrm>
        <a:off x="13708" y="46800"/>
        <a:ext cx="6079379" cy="253384"/>
      </dsp:txXfrm>
    </dsp:sp>
    <dsp:sp modelId="{9921551C-37EF-400D-9B3D-9379B937EC6F}">
      <dsp:nvSpPr>
        <dsp:cNvPr id="0" name=""/>
        <dsp:cNvSpPr/>
      </dsp:nvSpPr>
      <dsp:spPr>
        <a:xfrm>
          <a:off x="0" y="313892"/>
          <a:ext cx="6106795" cy="31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891" tIns="11430" rIns="64008" bIns="11430" numCol="1" spcCol="1270" anchor="t" anchorCtr="0">
          <a:noAutofit/>
        </a:bodyPr>
        <a:lstStyle/>
        <a:p>
          <a:pPr marL="57150" lvl="1" indent="-57150" algn="just" defTabSz="400050">
            <a:lnSpc>
              <a:spcPct val="90000"/>
            </a:lnSpc>
            <a:spcBef>
              <a:spcPct val="0"/>
            </a:spcBef>
            <a:spcAft>
              <a:spcPct val="20000"/>
            </a:spcAft>
            <a:buChar char="••"/>
          </a:pPr>
          <a:r>
            <a:rPr lang="en-GB" sz="900" kern="1200"/>
            <a:t>When it comes out, it will also hurt us. Moreover, lying is never a way to conduct media relations activities</a:t>
          </a:r>
          <a:r>
            <a:rPr lang="pl-PL" sz="900" kern="1200"/>
            <a:t>.</a:t>
          </a:r>
        </a:p>
      </dsp:txBody>
      <dsp:txXfrm>
        <a:off x="0" y="313892"/>
        <a:ext cx="6106795" cy="315594"/>
      </dsp:txXfrm>
    </dsp:sp>
    <dsp:sp modelId="{621ABFD4-4D5B-46E2-8C07-0A47565B3CB3}">
      <dsp:nvSpPr>
        <dsp:cNvPr id="0" name=""/>
        <dsp:cNvSpPr/>
      </dsp:nvSpPr>
      <dsp:spPr>
        <a:xfrm>
          <a:off x="0" y="629487"/>
          <a:ext cx="6106795" cy="280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Lack of messages</a:t>
          </a:r>
          <a:r>
            <a:rPr lang="pl-PL" sz="1000" b="1" kern="1200"/>
            <a:t> </a:t>
          </a:r>
        </a:p>
      </dsp:txBody>
      <dsp:txXfrm>
        <a:off x="13708" y="643195"/>
        <a:ext cx="6079379" cy="253384"/>
      </dsp:txXfrm>
    </dsp:sp>
    <dsp:sp modelId="{40AC1441-3BBB-4FA3-8C73-B75D7C99F307}">
      <dsp:nvSpPr>
        <dsp:cNvPr id="0" name=""/>
        <dsp:cNvSpPr/>
      </dsp:nvSpPr>
      <dsp:spPr>
        <a:xfrm>
          <a:off x="0" y="910287"/>
          <a:ext cx="6106795" cy="493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891" tIns="11430" rIns="64008" bIns="1143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Char char="••"/>
          </a:pPr>
          <a:r>
            <a:rPr lang="en-GB" sz="900" kern="1200"/>
            <a:t> A crisis demands information, if a journalist does not receive it from us, he will look for gossip, find a different source, so it should be important for us to impose the narrative. Therefore, one should get as much knowledge as possible about the causes of the crisis and present the information to the public.</a:t>
          </a:r>
          <a:endParaRPr lang="pl-PL" sz="900" kern="1200"/>
        </a:p>
      </dsp:txBody>
      <dsp:txXfrm>
        <a:off x="0" y="910287"/>
        <a:ext cx="6106795" cy="493116"/>
      </dsp:txXfrm>
    </dsp:sp>
    <dsp:sp modelId="{26F6541E-5E6D-43FB-BDA2-520E007BC0B9}">
      <dsp:nvSpPr>
        <dsp:cNvPr id="0" name=""/>
        <dsp:cNvSpPr/>
      </dsp:nvSpPr>
      <dsp:spPr>
        <a:xfrm>
          <a:off x="0" y="1403404"/>
          <a:ext cx="6106795" cy="280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Too slow response</a:t>
          </a:r>
          <a:endParaRPr lang="pl-PL" sz="1000" b="1" kern="1200"/>
        </a:p>
      </dsp:txBody>
      <dsp:txXfrm>
        <a:off x="13708" y="1417112"/>
        <a:ext cx="6079379" cy="253384"/>
      </dsp:txXfrm>
    </dsp:sp>
    <dsp:sp modelId="{516E1555-D6AC-4899-9328-9397135D97C5}">
      <dsp:nvSpPr>
        <dsp:cNvPr id="0" name=""/>
        <dsp:cNvSpPr/>
      </dsp:nvSpPr>
      <dsp:spPr>
        <a:xfrm>
          <a:off x="0" y="1684204"/>
          <a:ext cx="6106795" cy="335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891" tIns="11430" rIns="64008" bIns="11430" numCol="1" spcCol="1270" anchor="t" anchorCtr="0">
          <a:noAutofit/>
        </a:bodyPr>
        <a:lstStyle/>
        <a:p>
          <a:pPr marL="57150" lvl="1" indent="-57150" algn="just" defTabSz="400050">
            <a:lnSpc>
              <a:spcPct val="90000"/>
            </a:lnSpc>
            <a:spcBef>
              <a:spcPct val="0"/>
            </a:spcBef>
            <a:spcAft>
              <a:spcPct val="20000"/>
            </a:spcAft>
            <a:buFont typeface="Symbol" panose="05050102010706020507" pitchFamily="18" charset="2"/>
            <a:buChar char="••"/>
          </a:pPr>
          <a:r>
            <a:rPr lang="en-GB" sz="900" kern="1200"/>
            <a:t>Time is important in a crisis, there is no time for planning. That is why the response procedures and prepared scenarios should be ready beforehand.</a:t>
          </a:r>
          <a:endParaRPr lang="pl-PL" sz="900" kern="1200"/>
        </a:p>
      </dsp:txBody>
      <dsp:txXfrm>
        <a:off x="0" y="1684204"/>
        <a:ext cx="6106795" cy="335319"/>
      </dsp:txXfrm>
    </dsp:sp>
    <dsp:sp modelId="{AC34EA97-B0F5-404D-B07A-C51C8DA1201C}">
      <dsp:nvSpPr>
        <dsp:cNvPr id="0" name=""/>
        <dsp:cNvSpPr/>
      </dsp:nvSpPr>
      <dsp:spPr>
        <a:xfrm>
          <a:off x="0" y="2019523"/>
          <a:ext cx="6106795" cy="280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Downplaying the problem</a:t>
          </a:r>
          <a:endParaRPr lang="pl-PL" sz="1000" b="1" kern="1200"/>
        </a:p>
      </dsp:txBody>
      <dsp:txXfrm>
        <a:off x="13708" y="2033231"/>
        <a:ext cx="6079379" cy="253384"/>
      </dsp:txXfrm>
    </dsp:sp>
    <dsp:sp modelId="{FC5DA7DC-715C-4EAE-91BF-E6544D08DD79}">
      <dsp:nvSpPr>
        <dsp:cNvPr id="0" name=""/>
        <dsp:cNvSpPr/>
      </dsp:nvSpPr>
      <dsp:spPr>
        <a:xfrm>
          <a:off x="0" y="2300323"/>
          <a:ext cx="6106795" cy="493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891" tIns="11430" rIns="64008" bIns="11430" numCol="1" spcCol="1270" anchor="t" anchorCtr="0">
          <a:noAutofit/>
        </a:bodyPr>
        <a:lstStyle/>
        <a:p>
          <a:pPr marL="57150" lvl="1" indent="-57150" algn="just" defTabSz="400050">
            <a:lnSpc>
              <a:spcPct val="90000"/>
            </a:lnSpc>
            <a:spcBef>
              <a:spcPct val="0"/>
            </a:spcBef>
            <a:spcAft>
              <a:spcPct val="20000"/>
            </a:spcAft>
            <a:buChar char="••"/>
          </a:pPr>
          <a:r>
            <a:rPr lang="en-GB" sz="900" kern="1200"/>
            <a:t>If the crisis has already appeared, this means that the public has recognized the problem as serious. Our task is not to argue with this opinion, but to explain the reasons for its occurrence and to take actions that will seek to overcome the crisis.</a:t>
          </a:r>
          <a:endParaRPr lang="pl-PL" sz="900" kern="1200"/>
        </a:p>
      </dsp:txBody>
      <dsp:txXfrm>
        <a:off x="0" y="2300323"/>
        <a:ext cx="6106795" cy="493116"/>
      </dsp:txXfrm>
    </dsp:sp>
    <dsp:sp modelId="{3D05F835-0346-4AE5-BA7C-51E5CF119BEE}">
      <dsp:nvSpPr>
        <dsp:cNvPr id="0" name=""/>
        <dsp:cNvSpPr/>
      </dsp:nvSpPr>
      <dsp:spPr>
        <a:xfrm>
          <a:off x="0" y="2806787"/>
          <a:ext cx="6106795" cy="2808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Treating journalists as enemies</a:t>
          </a:r>
          <a:endParaRPr lang="pl-PL" sz="1000" b="1" kern="1200"/>
        </a:p>
      </dsp:txBody>
      <dsp:txXfrm>
        <a:off x="13708" y="2820495"/>
        <a:ext cx="6079379" cy="253384"/>
      </dsp:txXfrm>
    </dsp:sp>
    <dsp:sp modelId="{7E610EA0-49F3-408F-A2E7-970FA3641DD6}">
      <dsp:nvSpPr>
        <dsp:cNvPr id="0" name=""/>
        <dsp:cNvSpPr/>
      </dsp:nvSpPr>
      <dsp:spPr>
        <a:xfrm>
          <a:off x="0" y="3074240"/>
          <a:ext cx="6106795" cy="493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891" tIns="11430" rIns="64008" bIns="11430" numCol="1" spcCol="1270" anchor="t" anchorCtr="0">
          <a:noAutofit/>
        </a:bodyPr>
        <a:lstStyle/>
        <a:p>
          <a:pPr marL="57150" lvl="1" indent="-57150" algn="just" defTabSz="400050">
            <a:lnSpc>
              <a:spcPct val="90000"/>
            </a:lnSpc>
            <a:spcBef>
              <a:spcPct val="0"/>
            </a:spcBef>
            <a:spcAft>
              <a:spcPct val="20000"/>
            </a:spcAft>
            <a:buChar char="••"/>
          </a:pPr>
          <a:r>
            <a:rPr lang="en-GB" sz="900" kern="1200"/>
            <a:t>The media are only doing their jobs. Instead of fighting them, start cooperating with them. Share the necessary information, thanks to which editors will receive materials for press release, and you will get a platform where you will explain the reasons for the crisis and present an idea to get out of the situation.</a:t>
          </a:r>
          <a:endParaRPr lang="pl-PL" sz="900" kern="1200"/>
        </a:p>
      </dsp:txBody>
      <dsp:txXfrm>
        <a:off x="0" y="3074240"/>
        <a:ext cx="6106795" cy="49311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1C165-EB69-461D-AA9F-D2BAE94E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0</TotalTime>
  <Pages>27</Pages>
  <Words>6623</Words>
  <Characters>39740</Characters>
  <Application>Microsoft Office Word</Application>
  <DocSecurity>0</DocSecurity>
  <Lines>331</Lines>
  <Paragraphs>92</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InterregCE_word_template</vt:lpstr>
      <vt:lpstr>InterregCE_word_template</vt:lpstr>
      <vt:lpstr>Implementation manual</vt:lpstr>
    </vt:vector>
  </TitlesOfParts>
  <Company>Magistrat der Stadt Wien, MA 14 - ADV</Company>
  <LinksUpToDate>false</LinksUpToDate>
  <CharactersWithSpaces>46271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3</cp:revision>
  <cp:lastPrinted>2019-01-16T14:14:00Z</cp:lastPrinted>
  <dcterms:created xsi:type="dcterms:W3CDTF">2019-08-08T05:04:00Z</dcterms:created>
  <dcterms:modified xsi:type="dcterms:W3CDTF">2019-08-08T17:20:00Z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